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7139" w:rsidRDefault="008C5C70">
      <w:pPr>
        <w:spacing w:after="468" w:line="257" w:lineRule="auto"/>
        <w:ind w:left="7675" w:right="0" w:firstLine="0"/>
        <w:jc w:val="center"/>
      </w:pPr>
      <w:r>
        <w:rPr>
          <w:noProof/>
        </w:rPr>
        <mc:AlternateContent>
          <mc:Choice Requires="wpg">
            <w:drawing>
              <wp:anchor distT="0" distB="0" distL="114300" distR="114300" simplePos="0" relativeHeight="251658240" behindDoc="1" locked="0" layoutInCell="1" allowOverlap="1">
                <wp:simplePos x="0" y="0"/>
                <wp:positionH relativeFrom="column">
                  <wp:posOffset>4614545</wp:posOffset>
                </wp:positionH>
                <wp:positionV relativeFrom="paragraph">
                  <wp:posOffset>-146685</wp:posOffset>
                </wp:positionV>
                <wp:extent cx="2025015" cy="1085850"/>
                <wp:effectExtent l="0" t="0" r="0" b="0"/>
                <wp:wrapNone/>
                <wp:docPr id="5863" name="Group 5863"/>
                <wp:cNvGraphicFramePr/>
                <a:graphic xmlns:a="http://schemas.openxmlformats.org/drawingml/2006/main">
                  <a:graphicData uri="http://schemas.microsoft.com/office/word/2010/wordprocessingGroup">
                    <wpg:wgp>
                      <wpg:cNvGrpSpPr/>
                      <wpg:grpSpPr>
                        <a:xfrm>
                          <a:off x="0" y="0"/>
                          <a:ext cx="2025015" cy="1085850"/>
                          <a:chOff x="0" y="0"/>
                          <a:chExt cx="1834896" cy="836676"/>
                        </a:xfrm>
                      </wpg:grpSpPr>
                      <pic:pic xmlns:pic="http://schemas.openxmlformats.org/drawingml/2006/picture">
                        <pic:nvPicPr>
                          <pic:cNvPr id="166" name="Picture 166"/>
                          <pic:cNvPicPr/>
                        </pic:nvPicPr>
                        <pic:blipFill>
                          <a:blip r:embed="rId7"/>
                          <a:stretch>
                            <a:fillRect/>
                          </a:stretch>
                        </pic:blipFill>
                        <pic:spPr>
                          <a:xfrm>
                            <a:off x="0" y="0"/>
                            <a:ext cx="1834896" cy="836676"/>
                          </a:xfrm>
                          <a:prstGeom prst="rect">
                            <a:avLst/>
                          </a:prstGeom>
                        </pic:spPr>
                      </pic:pic>
                      <pic:pic xmlns:pic="http://schemas.openxmlformats.org/drawingml/2006/picture">
                        <pic:nvPicPr>
                          <pic:cNvPr id="169" name="Picture 169"/>
                          <pic:cNvPicPr/>
                        </pic:nvPicPr>
                        <pic:blipFill>
                          <a:blip r:embed="rId8"/>
                          <a:stretch>
                            <a:fillRect/>
                          </a:stretch>
                        </pic:blipFill>
                        <pic:spPr>
                          <a:xfrm>
                            <a:off x="73153" y="684136"/>
                            <a:ext cx="1690116" cy="33668"/>
                          </a:xfrm>
                          <a:prstGeom prst="rect">
                            <a:avLst/>
                          </a:prstGeom>
                        </pic:spPr>
                      </pic:pic>
                      <wps:wsp>
                        <wps:cNvPr id="170" name="Shape 170"/>
                        <wps:cNvSpPr/>
                        <wps:spPr>
                          <a:xfrm>
                            <a:off x="60960" y="41148"/>
                            <a:ext cx="1712595" cy="714375"/>
                          </a:xfrm>
                          <a:custGeom>
                            <a:avLst/>
                            <a:gdLst/>
                            <a:ahLst/>
                            <a:cxnLst/>
                            <a:rect l="0" t="0" r="0" b="0"/>
                            <a:pathLst>
                              <a:path w="1712595" h="714375">
                                <a:moveTo>
                                  <a:pt x="119126" y="0"/>
                                </a:moveTo>
                                <a:lnTo>
                                  <a:pt x="1593469" y="0"/>
                                </a:lnTo>
                                <a:cubicBezTo>
                                  <a:pt x="1659255" y="0"/>
                                  <a:pt x="1712595" y="53340"/>
                                  <a:pt x="1712595" y="119126"/>
                                </a:cubicBezTo>
                                <a:lnTo>
                                  <a:pt x="1712595" y="595250"/>
                                </a:lnTo>
                                <a:cubicBezTo>
                                  <a:pt x="1712595" y="661036"/>
                                  <a:pt x="1659255" y="714375"/>
                                  <a:pt x="1593469" y="714375"/>
                                </a:cubicBezTo>
                                <a:lnTo>
                                  <a:pt x="119126" y="714375"/>
                                </a:lnTo>
                                <a:cubicBezTo>
                                  <a:pt x="53340" y="714375"/>
                                  <a:pt x="0" y="661036"/>
                                  <a:pt x="0" y="595250"/>
                                </a:cubicBezTo>
                                <a:lnTo>
                                  <a:pt x="0" y="119126"/>
                                </a:lnTo>
                                <a:cubicBezTo>
                                  <a:pt x="0" y="53340"/>
                                  <a:pt x="53340" y="0"/>
                                  <a:pt x="119126" y="0"/>
                                </a:cubicBezTo>
                                <a:close/>
                              </a:path>
                            </a:pathLst>
                          </a:custGeom>
                          <a:ln w="0" cap="flat">
                            <a:miter lim="127000"/>
                          </a:ln>
                        </wps:spPr>
                        <wps:style>
                          <a:lnRef idx="0">
                            <a:srgbClr val="000000">
                              <a:alpha val="0"/>
                            </a:srgbClr>
                          </a:lnRef>
                          <a:fillRef idx="1">
                            <a:srgbClr val="8DC63F"/>
                          </a:fillRef>
                          <a:effectRef idx="0">
                            <a:scrgbClr r="0" g="0" b="0"/>
                          </a:effectRef>
                          <a:fontRef idx="none"/>
                        </wps:style>
                        <wps:bodyPr/>
                      </wps:wsp>
                      <wps:wsp>
                        <wps:cNvPr id="171" name="Shape 171"/>
                        <wps:cNvSpPr/>
                        <wps:spPr>
                          <a:xfrm>
                            <a:off x="60960" y="41148"/>
                            <a:ext cx="1712595" cy="714375"/>
                          </a:xfrm>
                          <a:custGeom>
                            <a:avLst/>
                            <a:gdLst/>
                            <a:ahLst/>
                            <a:cxnLst/>
                            <a:rect l="0" t="0" r="0" b="0"/>
                            <a:pathLst>
                              <a:path w="1712595" h="714375">
                                <a:moveTo>
                                  <a:pt x="0" y="119126"/>
                                </a:moveTo>
                                <a:cubicBezTo>
                                  <a:pt x="0" y="53340"/>
                                  <a:pt x="53340" y="0"/>
                                  <a:pt x="119126" y="0"/>
                                </a:cubicBezTo>
                                <a:lnTo>
                                  <a:pt x="1593469" y="0"/>
                                </a:lnTo>
                                <a:cubicBezTo>
                                  <a:pt x="1659255" y="0"/>
                                  <a:pt x="1712595" y="53340"/>
                                  <a:pt x="1712595" y="119126"/>
                                </a:cubicBezTo>
                                <a:lnTo>
                                  <a:pt x="1712595" y="595250"/>
                                </a:lnTo>
                                <a:cubicBezTo>
                                  <a:pt x="1712595" y="661036"/>
                                  <a:pt x="1659255" y="714375"/>
                                  <a:pt x="1593469" y="714375"/>
                                </a:cubicBezTo>
                                <a:lnTo>
                                  <a:pt x="119126" y="714375"/>
                                </a:lnTo>
                                <a:cubicBezTo>
                                  <a:pt x="53340" y="714375"/>
                                  <a:pt x="0" y="661036"/>
                                  <a:pt x="0" y="595250"/>
                                </a:cubicBezTo>
                                <a:close/>
                              </a:path>
                            </a:pathLst>
                          </a:custGeom>
                          <a:ln w="381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173" name="Picture 173"/>
                          <pic:cNvPicPr/>
                        </pic:nvPicPr>
                        <pic:blipFill>
                          <a:blip r:embed="rId9"/>
                          <a:stretch>
                            <a:fillRect/>
                          </a:stretch>
                        </pic:blipFill>
                        <pic:spPr>
                          <a:xfrm>
                            <a:off x="115824" y="140208"/>
                            <a:ext cx="1604772" cy="51511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BFB989C" id="Group 5863" o:spid="_x0000_s1026" style="position:absolute;margin-left:363.35pt;margin-top:-11.55pt;width:159.45pt;height:85.5pt;z-index:-251658240;mso-width-relative:margin;mso-height-relative:margin" coordsize="18348,83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6" o:spid="_x0000_s1027" type="#_x0000_t75" style="position:absolute;width:18348;height:8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">
                  <v:imagedata r:id="rId10" o:title=""/>
                </v:shape>
                <v:shape id="Picture 169" o:spid="_x0000_s1028" type="#_x0000_t75" style="position:absolute;left:731;top:6841;width:16901;height: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">
                  <v:imagedata r:id="rId11" o:title=""/>
                </v:shape>
                <v:shape id="Shape 170" o:spid="_x0000_s1029" style="position:absolute;left:609;top:411;width:17126;height:7144;visibility:visible;mso-wrap-style:square;v-text-anchor:top" coordsize="17125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" path="m119126,l1593469,v65786,,119126,53340,119126,119126l1712595,595250v,65786,-53340,119125,-119126,119125l119126,714375c53340,714375,,661036,,595250l,119126c,53340,53340,,119126,xe" fillcolor="#8dc63f" stroked="f" strokeweight="0">
                  <v:stroke miterlimit="83231f" joinstyle="miter"/>
                  <v:path arrowok="t" textboxrect="0,0,1712595,714375"/>
                </v:shape>
                <v:shape id="Shape 171" o:spid="_x0000_s1030" style="position:absolute;left:609;top:411;width:17126;height:7144;visibility:visible;mso-wrap-style:square;v-text-anchor:top" coordsize="17125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" path="m,119126c,53340,53340,,119126,l1593469,v65786,,119126,53340,119126,119126l1712595,595250v,65786,-53340,119125,-119126,119125l119126,714375c53340,714375,,661036,,595250l,119126xe" filled="f" strokecolor="white" strokeweight="3pt">
                  <v:path arrowok="t" textboxrect="0,0,1712595,714375"/>
                </v:shape>
                <v:shape id="Picture 173" o:spid="_x0000_s1031" type="#_x0000_t75" style="position:absolute;left:1158;top:1402;width:16047;height:51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">
                  <v:imagedata r:id="rId12" o:title=""/>
                </v:shape>
              </v:group>
            </w:pict>
          </mc:Fallback>
        </mc:AlternateContent>
      </w:r>
      <w:r>
        <w:rPr>
          <w:b/>
          <w:color w:val="FFFFFF"/>
        </w:rPr>
        <w:t xml:space="preserve">Outil réalisé à partir de l'audit de traçabilité de l'OMEDIT </w:t>
      </w:r>
      <w:r w:rsidR="00865CB4">
        <w:rPr>
          <w:b/>
          <w:color w:val="FFFFFF"/>
        </w:rPr>
        <w:t xml:space="preserve">Occitanie, </w:t>
      </w:r>
      <w:r>
        <w:rPr>
          <w:b/>
          <w:color w:val="FFFFFF"/>
        </w:rPr>
        <w:t>Ile-de-</w:t>
      </w:r>
      <w:r w:rsidR="00865CB4">
        <w:rPr>
          <w:b/>
          <w:color w:val="FFFFFF"/>
        </w:rPr>
        <w:t>France et Pays de Loire</w:t>
      </w:r>
      <w:r>
        <w:rPr>
          <w:rFonts w:ascii="Times New Roman" w:eastAsia="Times New Roman" w:hAnsi="Times New Roman" w:cs="Times New Roman"/>
          <w:color w:val="FFFFFF"/>
          <w:sz w:val="24"/>
        </w:rPr>
        <w:t xml:space="preserve"> </w:t>
      </w:r>
    </w:p>
    <w:p w:rsidR="005D7139" w:rsidRDefault="008C5C70">
      <w:pPr>
        <w:pStyle w:val="Titre1"/>
      </w:pPr>
      <w:r>
        <w:t xml:space="preserve">GUIDE MÉTHODOLOGIQUE </w:t>
      </w:r>
    </w:p>
    <w:p w:rsidR="005D7139" w:rsidRDefault="008C5C70">
      <w:pPr>
        <w:spacing w:after="0" w:line="259" w:lineRule="auto"/>
        <w:ind w:left="1172" w:right="0" w:firstLine="0"/>
        <w:jc w:val="left"/>
      </w:pPr>
      <w:r>
        <w:rPr>
          <w:color w:val="034EA2"/>
          <w:sz w:val="28"/>
        </w:rPr>
        <w:t xml:space="preserve">Audit de traçabilité des Dispositifs Médicaux Implantables (DMI)  </w:t>
      </w:r>
    </w:p>
    <w:p w:rsidR="005D7139" w:rsidRDefault="008C5C70">
      <w:pPr>
        <w:spacing w:after="145" w:line="259" w:lineRule="auto"/>
        <w:ind w:left="399" w:right="0" w:firstLine="0"/>
        <w:jc w:val="left"/>
      </w:pPr>
      <w:r>
        <w:rPr>
          <w:noProof/>
        </w:rPr>
        <mc:AlternateContent>
          <mc:Choice Requires="wpg">
            <w:drawing>
              <wp:inline distT="0" distB="0" distL="0" distR="0">
                <wp:extent cx="5616829" cy="6096"/>
                <wp:effectExtent l="0" t="0" r="0" b="0"/>
                <wp:docPr id="5862" name="Group 5862"/>
                <wp:cNvGraphicFramePr/>
                <a:graphic xmlns:a="http://schemas.openxmlformats.org/drawingml/2006/main">
                  <a:graphicData uri="http://schemas.microsoft.com/office/word/2010/wordprocessingGroup">
                    <wpg:wgp>
                      <wpg:cNvGrpSpPr/>
                      <wpg:grpSpPr>
                        <a:xfrm>
                          <a:off x="0" y="0"/>
                          <a:ext cx="5616829" cy="6096"/>
                          <a:chOff x="0" y="0"/>
                          <a:chExt cx="5616829" cy="6096"/>
                        </a:xfrm>
                      </wpg:grpSpPr>
                      <wps:wsp>
                        <wps:cNvPr id="7175" name="Shape 7175"/>
                        <wps:cNvSpPr/>
                        <wps:spPr>
                          <a:xfrm>
                            <a:off x="0" y="0"/>
                            <a:ext cx="5616829" cy="9144"/>
                          </a:xfrm>
                          <a:custGeom>
                            <a:avLst/>
                            <a:gdLst/>
                            <a:ahLst/>
                            <a:cxnLst/>
                            <a:rect l="0" t="0" r="0" b="0"/>
                            <a:pathLst>
                              <a:path w="5616829" h="9144">
                                <a:moveTo>
                                  <a:pt x="0" y="0"/>
                                </a:moveTo>
                                <a:lnTo>
                                  <a:pt x="5616829" y="0"/>
                                </a:lnTo>
                                <a:lnTo>
                                  <a:pt x="5616829" y="9144"/>
                                </a:lnTo>
                                <a:lnTo>
                                  <a:pt x="0" y="9144"/>
                                </a:lnTo>
                                <a:lnTo>
                                  <a:pt x="0" y="0"/>
                                </a:lnTo>
                              </a:path>
                            </a:pathLst>
                          </a:custGeom>
                          <a:ln w="0" cap="flat">
                            <a:miter lim="127000"/>
                          </a:ln>
                        </wps:spPr>
                        <wps:style>
                          <a:lnRef idx="0">
                            <a:srgbClr val="000000">
                              <a:alpha val="0"/>
                            </a:srgbClr>
                          </a:lnRef>
                          <a:fillRef idx="1">
                            <a:srgbClr val="034EA2"/>
                          </a:fillRef>
                          <a:effectRef idx="0">
                            <a:scrgbClr r="0" g="0" b="0"/>
                          </a:effectRef>
                          <a:fontRef idx="none"/>
                        </wps:style>
                        <wps:bodyPr/>
                      </wps:wsp>
                    </wpg:wgp>
                  </a:graphicData>
                </a:graphic>
              </wp:inline>
            </w:drawing>
          </mc:Choice>
          <mc:Fallback xmlns:a="http://schemas.openxmlformats.org/drawingml/2006/main">
            <w:pict>
              <v:group id="Group 5862" style="width:442.27pt;height:0.47998pt;mso-position-horizontal-relative:char;mso-position-vertical-relative:line" coordsize="56168,60">
                <v:shape id="Shape 7176" style="position:absolute;width:56168;height:91;left:0;top:0;" coordsize="5616829,9144" path="m0,0l5616829,0l5616829,9144l0,9144l0,0">
                  <v:stroke weight="0pt" endcap="flat" joinstyle="miter" miterlimit="10" on="false" color="#000000" opacity="0"/>
                  <v:fill on="true" color="#034ea2"/>
                </v:shape>
              </v:group>
            </w:pict>
          </mc:Fallback>
        </mc:AlternateContent>
      </w:r>
    </w:p>
    <w:p w:rsidR="005D7139" w:rsidRDefault="008C5C70">
      <w:pPr>
        <w:spacing w:after="259" w:line="259" w:lineRule="auto"/>
        <w:ind w:left="0" w:right="413" w:firstLine="0"/>
        <w:jc w:val="center"/>
      </w:pPr>
      <w:r>
        <w:rPr>
          <w:color w:val="034EA2"/>
          <w:sz w:val="12"/>
        </w:rPr>
        <w:t xml:space="preserve"> </w:t>
      </w:r>
    </w:p>
    <w:p w:rsidR="005D7139" w:rsidRDefault="008C5C70">
      <w:pPr>
        <w:pStyle w:val="Titre2"/>
        <w:ind w:left="-5"/>
      </w:pPr>
      <w:r>
        <w:t>Contexte</w:t>
      </w:r>
      <w:r>
        <w:rPr>
          <w:u w:val="none" w:color="000000"/>
        </w:rPr>
        <w:t xml:space="preserve"> </w:t>
      </w:r>
    </w:p>
    <w:p w:rsidR="005D7139" w:rsidRDefault="008C5C70">
      <w:pPr>
        <w:spacing w:after="146"/>
        <w:ind w:left="-5" w:right="427"/>
      </w:pPr>
      <w:r>
        <w:t xml:space="preserve">Le décret n°2006-1497 du 29 novembre 2006 sur la matériovigilance a fixé des règles particulières de traçabilité de certains dispositifs médicaux (DM). Cette traçabilité sanitaire a pour objet de permettre d’identifier rapidement les patients pour lesquels les DM d’un lot ont été utilisés et les lots dont proviennent les DM utilisés chez un patient. </w:t>
      </w:r>
    </w:p>
    <w:p w:rsidR="005D7139" w:rsidRDefault="008C5C70">
      <w:pPr>
        <w:spacing w:after="143"/>
        <w:ind w:left="-5" w:right="427"/>
      </w:pPr>
      <w:r>
        <w:t xml:space="preserve">Dans l’instruction DGOS/PF2/2015/200 du 15 juin 2015 relative aux résultats de l’enquête nationale sur l’organisation de la traçabilité sanitaire des DM implantables (DMI), il est recommandé d’effectuer des contrôles sous forme d’inventaires périodiques ou d’audits réguliers pour s’assurer de la présence des informations de traçabilité. </w:t>
      </w:r>
    </w:p>
    <w:p w:rsidR="005D7139" w:rsidRDefault="001C60F7" w:rsidP="00856A8E">
      <w:pPr>
        <w:spacing w:after="143"/>
        <w:ind w:left="-5" w:right="427"/>
      </w:pPr>
      <w:r w:rsidRPr="006046D8">
        <w:rPr>
          <w:color w:val="FF0000"/>
        </w:rPr>
        <w:t xml:space="preserve">L’arrêté du 8 septembre 2021 relatif au management de la qualité du circuit des dispositifs médicaux implantables dans les établissements de santé et les installations de chirurgie esthétique </w:t>
      </w:r>
      <w:r w:rsidR="001C74CB" w:rsidRPr="006046D8">
        <w:rPr>
          <w:color w:val="FF0000"/>
        </w:rPr>
        <w:t xml:space="preserve">défini, </w:t>
      </w:r>
      <w:r w:rsidRPr="006046D8">
        <w:rPr>
          <w:color w:val="FF0000"/>
        </w:rPr>
        <w:t>à chaque étape du circuit des DMI</w:t>
      </w:r>
      <w:r w:rsidR="001C74CB" w:rsidRPr="006046D8">
        <w:rPr>
          <w:color w:val="FF0000"/>
        </w:rPr>
        <w:t>, les informations à enregistrer pour assurer la traçabilité sanitaire de ces DM.</w:t>
      </w:r>
    </w:p>
    <w:p w:rsidR="00856A8E" w:rsidRDefault="00856A8E" w:rsidP="00856A8E">
      <w:pPr>
        <w:spacing w:after="143"/>
        <w:ind w:left="-5" w:right="427"/>
      </w:pPr>
    </w:p>
    <w:p w:rsidR="005D7139" w:rsidRDefault="008C5C70">
      <w:pPr>
        <w:pStyle w:val="Titre2"/>
        <w:ind w:left="-5"/>
      </w:pPr>
      <w:r>
        <w:t>Objectif</w:t>
      </w:r>
      <w:r>
        <w:rPr>
          <w:u w:val="none" w:color="000000"/>
        </w:rPr>
        <w:t xml:space="preserve"> </w:t>
      </w:r>
    </w:p>
    <w:p w:rsidR="005D7139" w:rsidRDefault="008C5C70">
      <w:pPr>
        <w:ind w:left="-5" w:right="427"/>
      </w:pPr>
      <w:r>
        <w:t xml:space="preserve">L’objectif de l’audit proposé est d’évaluer la qualité de la traçabilité sanitaire effectuée, avec une méthodologie commune dans les établissements de santé de la région </w:t>
      </w:r>
      <w:r w:rsidR="00865CB4">
        <w:t>Normandie</w:t>
      </w:r>
      <w:r>
        <w:t xml:space="preserve">. </w:t>
      </w:r>
    </w:p>
    <w:p w:rsidR="005D7139" w:rsidRDefault="008C5C70">
      <w:pPr>
        <w:ind w:left="-5" w:right="427"/>
      </w:pPr>
      <w:r>
        <w:t>Cet outil est conçu pour accompagner les établissements dans la mise en place d’audits réguliers de contrôle de la traçabilité sanitaire et dans la réponse aux indicateurs DMI du Contrat d’Amélioration de la Qualité et de l’Efficience des Soins (CAQES) (</w:t>
      </w:r>
      <w:r w:rsidR="00865CB4">
        <w:t xml:space="preserve">Indicateurs </w:t>
      </w:r>
      <w:r>
        <w:t xml:space="preserve">40 et 41). </w:t>
      </w:r>
    </w:p>
    <w:p w:rsidR="005D7139" w:rsidRDefault="008C5C70">
      <w:pPr>
        <w:spacing w:after="158" w:line="259" w:lineRule="auto"/>
        <w:ind w:left="0" w:right="0" w:firstLine="0"/>
        <w:jc w:val="left"/>
      </w:pPr>
      <w:r>
        <w:t xml:space="preserve"> </w:t>
      </w:r>
    </w:p>
    <w:p w:rsidR="005D7139" w:rsidRDefault="008C5C70">
      <w:pPr>
        <w:pStyle w:val="Titre2"/>
        <w:ind w:left="-5"/>
      </w:pPr>
      <w:r>
        <w:t>Mode opératoire</w:t>
      </w:r>
      <w:r>
        <w:rPr>
          <w:u w:val="none" w:color="000000"/>
        </w:rPr>
        <w:t xml:space="preserve"> </w:t>
      </w:r>
    </w:p>
    <w:p w:rsidR="005D7139" w:rsidRDefault="008C5C70">
      <w:pPr>
        <w:ind w:left="-5" w:right="427"/>
      </w:pPr>
      <w:r>
        <w:t xml:space="preserve">Au préalable, il est nécessaire de </w:t>
      </w:r>
      <w:r>
        <w:rPr>
          <w:b/>
        </w:rPr>
        <w:t>définir le périmètre</w:t>
      </w:r>
      <w:r>
        <w:t xml:space="preserve"> de l’audit de traçabilité en choisissant 5 à 10 types de références dites « références traceuses ». </w:t>
      </w:r>
    </w:p>
    <w:p w:rsidR="005D7139" w:rsidRDefault="008C5C70">
      <w:pPr>
        <w:spacing w:after="141"/>
        <w:ind w:left="-5" w:right="427"/>
      </w:pPr>
      <w:r>
        <w:t xml:space="preserve">L’audit se décompose ensuite en 2 volets pouvant être réalisés de manière distincte : </w:t>
      </w:r>
    </w:p>
    <w:p w:rsidR="005D7139" w:rsidRDefault="008C5C70">
      <w:pPr>
        <w:numPr>
          <w:ilvl w:val="0"/>
          <w:numId w:val="1"/>
        </w:numPr>
        <w:spacing w:after="146"/>
        <w:ind w:right="427" w:hanging="360"/>
      </w:pPr>
      <w:r>
        <w:rPr>
          <w:b/>
        </w:rPr>
        <w:t>Evaluation quantitative de la traçabilité :</w:t>
      </w:r>
      <w:r>
        <w:t xml:space="preserve"> taux de DMI tracés sur l’ensemble des implantations sur une période donnée (avec inventaire en début et en fin de période) ; </w:t>
      </w:r>
    </w:p>
    <w:p w:rsidR="005D7139" w:rsidRDefault="008C5C70">
      <w:pPr>
        <w:numPr>
          <w:ilvl w:val="0"/>
          <w:numId w:val="1"/>
        </w:numPr>
        <w:spacing w:after="133"/>
        <w:ind w:right="427" w:hanging="360"/>
      </w:pPr>
      <w:r>
        <w:rPr>
          <w:b/>
        </w:rPr>
        <w:t>Evaluation qualitative de la traçabilité :</w:t>
      </w:r>
      <w:r>
        <w:t xml:space="preserve"> taux de conformité de la traçabilité (par audit rétrospectif). </w:t>
      </w:r>
    </w:p>
    <w:p w:rsidR="005D7139" w:rsidRDefault="008C5C70">
      <w:pPr>
        <w:spacing w:after="135" w:line="259" w:lineRule="auto"/>
        <w:ind w:left="0" w:right="0" w:firstLine="0"/>
        <w:jc w:val="left"/>
      </w:pPr>
      <w:r>
        <w:rPr>
          <w:b/>
          <w:sz w:val="24"/>
        </w:rPr>
        <w:t xml:space="preserve"> </w:t>
      </w:r>
    </w:p>
    <w:p w:rsidR="005D7139" w:rsidRDefault="008C5C70">
      <w:pPr>
        <w:pStyle w:val="Titre2"/>
        <w:ind w:left="-5"/>
      </w:pPr>
      <w:r>
        <w:lastRenderedPageBreak/>
        <w:t>Définition du périmètre</w:t>
      </w:r>
      <w:r>
        <w:rPr>
          <w:u w:val="none" w:color="000000"/>
        </w:rPr>
        <w:t xml:space="preserve"> </w:t>
      </w:r>
    </w:p>
    <w:p w:rsidR="005D7139" w:rsidRDefault="008C5C70">
      <w:pPr>
        <w:ind w:left="-5" w:right="427"/>
      </w:pPr>
      <w:r>
        <w:t xml:space="preserve">L’audit est réalisé sur </w:t>
      </w:r>
      <w:r>
        <w:rPr>
          <w:b/>
        </w:rPr>
        <w:t xml:space="preserve">5 à 10 références de DMI, </w:t>
      </w:r>
      <w:r>
        <w:t xml:space="preserve">de spécialités chirurgicales ou interventionnelles différentes et représentatives de l’activité de l’établissement. </w:t>
      </w:r>
    </w:p>
    <w:p w:rsidR="005D7139" w:rsidRDefault="008C5C70">
      <w:pPr>
        <w:ind w:left="-5" w:right="427"/>
      </w:pPr>
      <w:r>
        <w:t>Le choix de ces références est réalisé au sein des références</w:t>
      </w:r>
      <w:r>
        <w:rPr>
          <w:b/>
        </w:rPr>
        <w:t xml:space="preserve"> les plus utilisées en quantité</w:t>
      </w:r>
      <w:r>
        <w:t xml:space="preserve"> et/ou</w:t>
      </w:r>
      <w:r>
        <w:rPr>
          <w:b/>
        </w:rPr>
        <w:t xml:space="preserve"> </w:t>
      </w:r>
      <w:r>
        <w:t>celles représentant</w:t>
      </w:r>
      <w:r>
        <w:rPr>
          <w:b/>
        </w:rPr>
        <w:t xml:space="preserve"> les plus fortes dépenses</w:t>
      </w:r>
      <w:r>
        <w:t xml:space="preserve">. </w:t>
      </w:r>
    </w:p>
    <w:p w:rsidR="005D7139" w:rsidRDefault="008C5C70">
      <w:pPr>
        <w:ind w:left="-5" w:right="427"/>
      </w:pPr>
      <w:r>
        <w:t xml:space="preserve">L’échantillon doit être représentatif des différentes modalités de prises en charge intra-GHS et hors GHS (avec au moins 1 référence de chacune des 2 catégories). </w:t>
      </w:r>
    </w:p>
    <w:p w:rsidR="005D7139" w:rsidRDefault="008C5C70">
      <w:pPr>
        <w:ind w:left="-5" w:right="427"/>
      </w:pPr>
      <w:r>
        <w:t xml:space="preserve">L’échantillon doit aussi être représentatif des différentes modalités de gestion des DM (achat/dépôt) (avec au moins 1 référence de chacune des catégories concernant l’établissement). </w:t>
      </w:r>
    </w:p>
    <w:p w:rsidR="005D7139" w:rsidRDefault="008C5C70">
      <w:pPr>
        <w:spacing w:after="145"/>
        <w:ind w:left="-5" w:right="427"/>
      </w:pPr>
      <w:r>
        <w:t xml:space="preserve">Sont exclus du cadre de l’audit, les DMI non soumis aux règles de traçabilité sanitaire (cf. arrêté du 26 janvier 2007), c’est-à-dire : </w:t>
      </w:r>
    </w:p>
    <w:p w:rsidR="005D7139" w:rsidRDefault="008C5C70">
      <w:pPr>
        <w:numPr>
          <w:ilvl w:val="0"/>
          <w:numId w:val="2"/>
        </w:numPr>
        <w:spacing w:after="22"/>
        <w:ind w:right="427" w:hanging="360"/>
      </w:pPr>
      <w:r>
        <w:t xml:space="preserve">Les ligatures et sutures (fils, agrafes, clips) ; </w:t>
      </w:r>
    </w:p>
    <w:p w:rsidR="005D7139" w:rsidRDefault="008C5C70">
      <w:pPr>
        <w:numPr>
          <w:ilvl w:val="0"/>
          <w:numId w:val="2"/>
        </w:numPr>
        <w:ind w:right="427" w:hanging="360"/>
      </w:pPr>
      <w:r>
        <w:t xml:space="preserve">Les dispositifs d’ostéosynthèse (vis pour os, plaques pour os, dispositifs de fixation intramédullaire, implants pour la fixation des extrémités du fémur, broches et fils pour os, fils malléables pour cerclage et autres applications de fixation, dispositifs de fixation externe des os, dispositifs de fixation de la colonne vertébrale). </w:t>
      </w:r>
    </w:p>
    <w:p w:rsidR="005D7139" w:rsidRDefault="00F425BC">
      <w:pPr>
        <w:spacing w:after="158" w:line="259" w:lineRule="auto"/>
        <w:ind w:left="0" w:right="250" w:firstLine="0"/>
        <w:jc w:val="left"/>
      </w:pPr>
      <w:r>
        <w:rPr>
          <w:noProof/>
        </w:rPr>
        <mc:AlternateContent>
          <mc:Choice Requires="wpg">
            <w:drawing>
              <wp:anchor distT="0" distB="0" distL="114300" distR="114300" simplePos="0" relativeHeight="251659264" behindDoc="0" locked="0" layoutInCell="1" allowOverlap="1">
                <wp:simplePos x="0" y="0"/>
                <wp:positionH relativeFrom="margin">
                  <wp:align>right</wp:align>
                </wp:positionH>
                <wp:positionV relativeFrom="paragraph">
                  <wp:posOffset>27940</wp:posOffset>
                </wp:positionV>
                <wp:extent cx="4429125" cy="665480"/>
                <wp:effectExtent l="0" t="0" r="0" b="1270"/>
                <wp:wrapSquare wrapText="bothSides"/>
                <wp:docPr id="5864" name="Group 5864"/>
                <wp:cNvGraphicFramePr/>
                <a:graphic xmlns:a="http://schemas.openxmlformats.org/drawingml/2006/main">
                  <a:graphicData uri="http://schemas.microsoft.com/office/word/2010/wordprocessingGroup">
                    <wpg:wgp>
                      <wpg:cNvGrpSpPr/>
                      <wpg:grpSpPr>
                        <a:xfrm>
                          <a:off x="0" y="0"/>
                          <a:ext cx="4429125" cy="665480"/>
                          <a:chOff x="0" y="0"/>
                          <a:chExt cx="4460461" cy="665988"/>
                        </a:xfrm>
                      </wpg:grpSpPr>
                      <pic:pic xmlns:pic="http://schemas.openxmlformats.org/drawingml/2006/picture">
                        <pic:nvPicPr>
                          <pic:cNvPr id="399" name="Picture 399"/>
                          <pic:cNvPicPr/>
                        </pic:nvPicPr>
                        <pic:blipFill>
                          <a:blip r:embed="rId13"/>
                          <a:stretch>
                            <a:fillRect/>
                          </a:stretch>
                        </pic:blipFill>
                        <pic:spPr>
                          <a:xfrm>
                            <a:off x="2214880" y="0"/>
                            <a:ext cx="2046732" cy="665988"/>
                          </a:xfrm>
                          <a:prstGeom prst="rect">
                            <a:avLst/>
                          </a:prstGeom>
                        </pic:spPr>
                      </pic:pic>
                      <pic:pic xmlns:pic="http://schemas.openxmlformats.org/drawingml/2006/picture">
                        <pic:nvPicPr>
                          <pic:cNvPr id="403" name="Picture 403"/>
                          <pic:cNvPicPr/>
                        </pic:nvPicPr>
                        <pic:blipFill>
                          <a:blip r:embed="rId14"/>
                          <a:stretch>
                            <a:fillRect/>
                          </a:stretch>
                        </pic:blipFill>
                        <pic:spPr>
                          <a:xfrm>
                            <a:off x="2280412" y="111252"/>
                            <a:ext cx="1917192" cy="445008"/>
                          </a:xfrm>
                          <a:prstGeom prst="rect">
                            <a:avLst/>
                          </a:prstGeom>
                        </pic:spPr>
                      </pic:pic>
                      <wps:wsp>
                        <wps:cNvPr id="404" name="Shape 404"/>
                        <wps:cNvSpPr/>
                        <wps:spPr>
                          <a:xfrm>
                            <a:off x="2275840" y="41148"/>
                            <a:ext cx="1924050" cy="542925"/>
                          </a:xfrm>
                          <a:custGeom>
                            <a:avLst/>
                            <a:gdLst/>
                            <a:ahLst/>
                            <a:cxnLst/>
                            <a:rect l="0" t="0" r="0" b="0"/>
                            <a:pathLst>
                              <a:path w="1924050" h="542925">
                                <a:moveTo>
                                  <a:pt x="90551" y="0"/>
                                </a:moveTo>
                                <a:lnTo>
                                  <a:pt x="1833499" y="0"/>
                                </a:lnTo>
                                <a:cubicBezTo>
                                  <a:pt x="1883537" y="0"/>
                                  <a:pt x="1924050" y="40513"/>
                                  <a:pt x="1924050" y="90551"/>
                                </a:cubicBezTo>
                                <a:lnTo>
                                  <a:pt x="1924050" y="452374"/>
                                </a:lnTo>
                                <a:cubicBezTo>
                                  <a:pt x="1924050" y="502412"/>
                                  <a:pt x="1883537" y="542925"/>
                                  <a:pt x="1833499" y="542925"/>
                                </a:cubicBezTo>
                                <a:lnTo>
                                  <a:pt x="90551" y="542925"/>
                                </a:lnTo>
                                <a:cubicBezTo>
                                  <a:pt x="40513" y="542925"/>
                                  <a:pt x="0" y="502412"/>
                                  <a:pt x="0" y="452374"/>
                                </a:cubicBezTo>
                                <a:lnTo>
                                  <a:pt x="0" y="90551"/>
                                </a:lnTo>
                                <a:cubicBezTo>
                                  <a:pt x="0" y="40513"/>
                                  <a:pt x="40513" y="0"/>
                                  <a:pt x="90551" y="0"/>
                                </a:cubicBez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405" name="Shape 405"/>
                        <wps:cNvSpPr/>
                        <wps:spPr>
                          <a:xfrm>
                            <a:off x="2275840" y="41148"/>
                            <a:ext cx="1924050" cy="542925"/>
                          </a:xfrm>
                          <a:custGeom>
                            <a:avLst/>
                            <a:gdLst/>
                            <a:ahLst/>
                            <a:cxnLst/>
                            <a:rect l="0" t="0" r="0" b="0"/>
                            <a:pathLst>
                              <a:path w="1924050" h="542925">
                                <a:moveTo>
                                  <a:pt x="0" y="90551"/>
                                </a:moveTo>
                                <a:cubicBezTo>
                                  <a:pt x="0" y="40513"/>
                                  <a:pt x="40513" y="0"/>
                                  <a:pt x="90551" y="0"/>
                                </a:cubicBezTo>
                                <a:lnTo>
                                  <a:pt x="1833499" y="0"/>
                                </a:lnTo>
                                <a:cubicBezTo>
                                  <a:pt x="1883537" y="0"/>
                                  <a:pt x="1924050" y="40513"/>
                                  <a:pt x="1924050" y="90551"/>
                                </a:cubicBezTo>
                                <a:lnTo>
                                  <a:pt x="1924050" y="452374"/>
                                </a:lnTo>
                                <a:cubicBezTo>
                                  <a:pt x="1924050" y="502412"/>
                                  <a:pt x="1883537" y="542925"/>
                                  <a:pt x="1833499" y="542925"/>
                                </a:cubicBezTo>
                                <a:lnTo>
                                  <a:pt x="90551" y="542925"/>
                                </a:lnTo>
                                <a:cubicBezTo>
                                  <a:pt x="40513" y="542925"/>
                                  <a:pt x="0" y="502412"/>
                                  <a:pt x="0" y="452374"/>
                                </a:cubicBezTo>
                                <a:close/>
                              </a:path>
                            </a:pathLst>
                          </a:custGeom>
                          <a:ln w="381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07" name="Picture 407"/>
                          <pic:cNvPicPr/>
                        </pic:nvPicPr>
                        <pic:blipFill>
                          <a:blip r:embed="rId15"/>
                          <a:stretch>
                            <a:fillRect/>
                          </a:stretch>
                        </pic:blipFill>
                        <pic:spPr>
                          <a:xfrm>
                            <a:off x="2323084" y="134112"/>
                            <a:ext cx="1831848" cy="359664"/>
                          </a:xfrm>
                          <a:prstGeom prst="rect">
                            <a:avLst/>
                          </a:prstGeom>
                        </pic:spPr>
                      </pic:pic>
                      <wps:wsp>
                        <wps:cNvPr id="408" name="Rectangle 408"/>
                        <wps:cNvSpPr/>
                        <wps:spPr>
                          <a:xfrm>
                            <a:off x="2528189" y="169418"/>
                            <a:ext cx="1932272" cy="189937"/>
                          </a:xfrm>
                          <a:prstGeom prst="rect">
                            <a:avLst/>
                          </a:prstGeom>
                          <a:ln>
                            <a:noFill/>
                          </a:ln>
                        </wps:spPr>
                        <wps:txbx>
                          <w:txbxContent>
                            <w:p w:rsidR="005D7139" w:rsidRDefault="008C5C70">
                              <w:pPr>
                                <w:spacing w:after="160" w:line="259" w:lineRule="auto"/>
                                <w:ind w:left="0" w:right="0" w:firstLine="0"/>
                                <w:jc w:val="left"/>
                              </w:pPr>
                              <w:r>
                                <w:rPr>
                                  <w:b/>
                                  <w:color w:val="FFFFFF"/>
                                </w:rPr>
                                <w:t xml:space="preserve">Recueil facultatif dans le </w:t>
                              </w:r>
                            </w:p>
                          </w:txbxContent>
                        </wps:txbx>
                        <wps:bodyPr horzOverflow="overflow" vert="horz" lIns="0" tIns="0" rIns="0" bIns="0" rtlCol="0">
                          <a:noAutofit/>
                        </wps:bodyPr>
                      </wps:wsp>
                      <wps:wsp>
                        <wps:cNvPr id="409" name="Rectangle 409"/>
                        <wps:cNvSpPr/>
                        <wps:spPr>
                          <a:xfrm>
                            <a:off x="2439797" y="341630"/>
                            <a:ext cx="1948495" cy="189937"/>
                          </a:xfrm>
                          <a:prstGeom prst="rect">
                            <a:avLst/>
                          </a:prstGeom>
                          <a:ln>
                            <a:noFill/>
                          </a:ln>
                        </wps:spPr>
                        <wps:txbx>
                          <w:txbxContent>
                            <w:p w:rsidR="005D7139" w:rsidRDefault="003342C8">
                              <w:pPr>
                                <w:spacing w:after="160" w:line="259" w:lineRule="auto"/>
                                <w:ind w:left="0" w:right="0" w:firstLine="0"/>
                                <w:jc w:val="left"/>
                              </w:pPr>
                              <w:r>
                                <w:rPr>
                                  <w:b/>
                                  <w:color w:val="FFFFFF"/>
                                </w:rPr>
                                <w:t>cadre du REA 2022</w:t>
                              </w:r>
                              <w:r w:rsidR="008C5C70">
                                <w:rPr>
                                  <w:b/>
                                  <w:color w:val="FFFFFF"/>
                                </w:rPr>
                                <w:t xml:space="preserve"> du CAQ</w:t>
                              </w:r>
                              <w:r w:rsidR="00F425BC">
                                <w:rPr>
                                  <w:b/>
                                  <w:color w:val="FFFFFF"/>
                                </w:rPr>
                                <w:t>ES</w:t>
                              </w:r>
                            </w:p>
                          </w:txbxContent>
                        </wps:txbx>
                        <wps:bodyPr horzOverflow="overflow" vert="horz" lIns="0" tIns="0" rIns="0" bIns="0" rtlCol="0">
                          <a:noAutofit/>
                        </wps:bodyPr>
                      </wps:wsp>
                      <wps:wsp>
                        <wps:cNvPr id="411" name="Rectangle 411"/>
                        <wps:cNvSpPr/>
                        <wps:spPr>
                          <a:xfrm>
                            <a:off x="4038854" y="310997"/>
                            <a:ext cx="50673" cy="224380"/>
                          </a:xfrm>
                          <a:prstGeom prst="rect">
                            <a:avLst/>
                          </a:prstGeom>
                          <a:ln>
                            <a:noFill/>
                          </a:ln>
                        </wps:spPr>
                        <wps:txbx>
                          <w:txbxContent>
                            <w:p w:rsidR="005D7139" w:rsidRDefault="008C5C70">
                              <w:pPr>
                                <w:spacing w:after="160" w:line="259" w:lineRule="auto"/>
                                <w:ind w:left="0" w:right="0" w:firstLine="0"/>
                                <w:jc w:val="left"/>
                              </w:pPr>
                              <w:r>
                                <w:rPr>
                                  <w:rFonts w:ascii="Times New Roman" w:eastAsia="Times New Roman" w:hAnsi="Times New Roman" w:cs="Times New Roman"/>
                                  <w:color w:val="FFFFFF"/>
                                  <w:sz w:val="24"/>
                                </w:rPr>
                                <w:t xml:space="preserve"> </w:t>
                              </w:r>
                            </w:p>
                          </w:txbxContent>
                        </wps:txbx>
                        <wps:bodyPr horzOverflow="overflow" vert="horz" lIns="0" tIns="0" rIns="0" bIns="0" rtlCol="0">
                          <a:noAutofit/>
                        </wps:bodyPr>
                      </wps:wsp>
                      <wps:wsp>
                        <wps:cNvPr id="412" name="Shape 412"/>
                        <wps:cNvSpPr/>
                        <wps:spPr>
                          <a:xfrm>
                            <a:off x="0" y="292989"/>
                            <a:ext cx="2139315" cy="103378"/>
                          </a:xfrm>
                          <a:custGeom>
                            <a:avLst/>
                            <a:gdLst/>
                            <a:ahLst/>
                            <a:cxnLst/>
                            <a:rect l="0" t="0" r="0" b="0"/>
                            <a:pathLst>
                              <a:path w="2139315" h="103378">
                                <a:moveTo>
                                  <a:pt x="2053717" y="1778"/>
                                </a:moveTo>
                                <a:lnTo>
                                  <a:pt x="2139315" y="51689"/>
                                </a:lnTo>
                                <a:lnTo>
                                  <a:pt x="2053717" y="101600"/>
                                </a:lnTo>
                                <a:cubicBezTo>
                                  <a:pt x="2050669" y="103378"/>
                                  <a:pt x="2046859" y="102362"/>
                                  <a:pt x="2045081" y="99314"/>
                                </a:cubicBezTo>
                                <a:cubicBezTo>
                                  <a:pt x="2043303" y="96393"/>
                                  <a:pt x="2044319" y="92456"/>
                                  <a:pt x="2047367" y="90678"/>
                                </a:cubicBezTo>
                                <a:lnTo>
                                  <a:pt x="2103320" y="58039"/>
                                </a:lnTo>
                                <a:lnTo>
                                  <a:pt x="0" y="58039"/>
                                </a:lnTo>
                                <a:lnTo>
                                  <a:pt x="0" y="45339"/>
                                </a:lnTo>
                                <a:lnTo>
                                  <a:pt x="2103320" y="45339"/>
                                </a:lnTo>
                                <a:lnTo>
                                  <a:pt x="2047367" y="12700"/>
                                </a:lnTo>
                                <a:cubicBezTo>
                                  <a:pt x="2044319" y="10922"/>
                                  <a:pt x="2043303" y="7112"/>
                                  <a:pt x="2045081" y="4064"/>
                                </a:cubicBezTo>
                                <a:cubicBezTo>
                                  <a:pt x="2046859" y="1016"/>
                                  <a:pt x="2050669" y="0"/>
                                  <a:pt x="2053717" y="1778"/>
                                </a:cubicBezTo>
                                <a:close/>
                              </a:path>
                            </a:pathLst>
                          </a:custGeom>
                          <a:ln w="0" cap="flat">
                            <a:round/>
                          </a:ln>
                        </wps:spPr>
                        <wps:style>
                          <a:lnRef idx="0">
                            <a:srgbClr val="000000">
                              <a:alpha val="0"/>
                            </a:srgbClr>
                          </a:lnRef>
                          <a:fillRef idx="1">
                            <a:srgbClr val="4A7EBB"/>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id="Group 5864" o:spid="_x0000_s1026" style="position:absolute;margin-left:297.55pt;margin-top:2.2pt;width:348.75pt;height:52.4pt;z-index:251659264;mso-position-horizontal:right;mso-position-horizontal-relative:margin;mso-width-relative:margin;mso-height-relative:margin" coordsize="44604,6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9" o:spid="_x0000_s1027" type="#_x0000_t75" style="position:absolute;left:22148;width:20468;height:6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">
                  <v:imagedata r:id="rId16" o:title=""/>
                </v:shape>
                <v:shape id="Picture 403" o:spid="_x0000_s1028" type="#_x0000_t75" style="position:absolute;left:22804;top:1112;width:19172;height:44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">
                  <v:imagedata r:id="rId17" o:title=""/>
                </v:shape>
                <v:shape id="Shape 404" o:spid="_x0000_s1029" style="position:absolute;left:22758;top:411;width:19240;height:5429;visibility:visible;mso-wrap-style:square;v-text-anchor:top" coordsize="1924050,542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" path="m90551,l1833499,v50038,,90551,40513,90551,90551l1924050,452374v,50038,-40513,90551,-90551,90551l90551,542925c40513,542925,,502412,,452374l,90551c,40513,40513,,90551,xe" fillcolor="#4f81bd" stroked="f" strokeweight="0">
                  <v:stroke miterlimit="83231f" joinstyle="miter"/>
                  <v:path arrowok="t" textboxrect="0,0,1924050,542925"/>
                </v:shape>
                <v:shape id="Shape 405" o:spid="_x0000_s1030" style="position:absolute;left:22758;top:411;width:19240;height:5429;visibility:visible;mso-wrap-style:square;v-text-anchor:top" coordsize="1924050,542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" path="m,90551c,40513,40513,,90551,l1833499,v50038,,90551,40513,90551,90551l1924050,452374v,50038,-40513,90551,-90551,90551l90551,542925c40513,542925,,502412,,452374l,90551xe" filled="f" strokecolor="white" strokeweight="3pt">
                  <v:path arrowok="t" textboxrect="0,0,1924050,542925"/>
                </v:shape>
                <v:shape id="Picture 407" o:spid="_x0000_s1031" type="#_x0000_t75" style="position:absolute;left:23230;top:1341;width:18319;height:35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">
                  <v:imagedata r:id="rId18" o:title=""/>
                </v:shape>
                <v:rect id="Rectangle 408" o:spid="_x0000_s1032" style="position:absolute;left:25281;top:1694;width:19323;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0PIwwAAANwAAAAPAAAAZHJzL2Rvd25yZXYueG1sRE9Na8JA&#10;EL0X/A/LCL3VjVK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XCNDyMMAAADcAAAADwAA&#10;AAAAAAAAAAAAAAAHAgAAZHJzL2Rvd25yZXYueG1sUEsFBgAAAAADAAMAtwAAAPcCAAAAAA==&#10;" filled="f" stroked="f">
                  <v:textbox inset="0,0,0,0">
                    <w:txbxContent>
                      <w:p w:rsidR="005D7139" w:rsidRDefault="008C5C70">
                        <w:pPr>
                          <w:spacing w:after="160" w:line="259" w:lineRule="auto"/>
                          <w:ind w:left="0" w:right="0" w:firstLine="0"/>
                          <w:jc w:val="left"/>
                        </w:pPr>
                        <w:r>
                          <w:rPr>
                            <w:b/>
                            <w:color w:val="FFFFFF"/>
                          </w:rPr>
                          <w:t xml:space="preserve">Recueil facultatif dans le </w:t>
                        </w:r>
                      </w:p>
                    </w:txbxContent>
                  </v:textbox>
                </v:rect>
                <v:rect id="Rectangle 409" o:spid="_x0000_s1033" style="position:absolute;left:24397;top:3416;width:19485;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ZTxgAAANwAAAAPAAAAZHJzL2Rvd25yZXYueG1sRI9Pa8JA&#10;FMTvQr/D8oTedGMp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M2/mU8YAAADcAAAA&#10;DwAAAAAAAAAAAAAAAAAHAgAAZHJzL2Rvd25yZXYueG1sUEsFBgAAAAADAAMAtwAAAPoCAAAAAA==&#10;" filled="f" stroked="f">
                  <v:textbox inset="0,0,0,0">
                    <w:txbxContent>
                      <w:p w:rsidR="005D7139" w:rsidRDefault="003342C8">
                        <w:pPr>
                          <w:spacing w:after="160" w:line="259" w:lineRule="auto"/>
                          <w:ind w:left="0" w:right="0" w:firstLine="0"/>
                          <w:jc w:val="left"/>
                        </w:pPr>
                        <w:r>
                          <w:rPr>
                            <w:b/>
                            <w:color w:val="FFFFFF"/>
                          </w:rPr>
                          <w:t>cadre du REA 2022</w:t>
                        </w:r>
                        <w:r w:rsidR="008C5C70">
                          <w:rPr>
                            <w:b/>
                            <w:color w:val="FFFFFF"/>
                          </w:rPr>
                          <w:t xml:space="preserve"> du CAQ</w:t>
                        </w:r>
                        <w:r w:rsidR="00F425BC">
                          <w:rPr>
                            <w:b/>
                            <w:color w:val="FFFFFF"/>
                          </w:rPr>
                          <w:t>ES</w:t>
                        </w:r>
                      </w:p>
                    </w:txbxContent>
                  </v:textbox>
                </v:rect>
                <v:rect id="Rectangle 411" o:spid="_x0000_s1034" style="position:absolute;left:40388;top:310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IxAAAANwAAAAPAAAAZHJzL2Rvd25yZXYueG1sRI9Bi8Iw&#10;FITvgv8hPGFvmnaR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EjAfIjEAAAA3AAAAA8A&#10;AAAAAAAAAAAAAAAABwIAAGRycy9kb3ducmV2LnhtbFBLBQYAAAAAAwADALcAAAD4AgAAAAA=&#10;" filled="f" stroked="f">
                  <v:textbox inset="0,0,0,0">
                    <w:txbxContent>
                      <w:p w:rsidR="005D7139" w:rsidRDefault="008C5C70">
                        <w:pPr>
                          <w:spacing w:after="160" w:line="259" w:lineRule="auto"/>
                          <w:ind w:left="0" w:right="0" w:firstLine="0"/>
                          <w:jc w:val="left"/>
                        </w:pPr>
                        <w:r>
                          <w:rPr>
                            <w:rFonts w:ascii="Times New Roman" w:eastAsia="Times New Roman" w:hAnsi="Times New Roman" w:cs="Times New Roman"/>
                            <w:color w:val="FFFFFF"/>
                            <w:sz w:val="24"/>
                          </w:rPr>
                          <w:t xml:space="preserve"> </w:t>
                        </w:r>
                      </w:p>
                    </w:txbxContent>
                  </v:textbox>
                </v:rect>
                <v:shape id="Shape 412" o:spid="_x0000_s1035" style="position:absolute;top:2929;width:21393;height:1034;visibility:visible;mso-wrap-style:square;v-text-anchor:top" coordsize="2139315,103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" path="m2053717,1778r85598,49911l2053717,101600v-3048,1778,-6858,762,-8636,-2286c2043303,96393,2044319,92456,2047367,90678r55953,-32639l,58039,,45339r2103320,l2047367,12700v-3048,-1778,-4064,-5588,-2286,-8636c2046859,1016,2050669,,2053717,1778xe" fillcolor="#4a7ebb" stroked="f" strokeweight="0">
                  <v:path arrowok="t" textboxrect="0,0,2139315,103378"/>
                </v:shape>
                <w10:wrap type="square" anchorx="margin"/>
              </v:group>
            </w:pict>
          </mc:Fallback>
        </mc:AlternateContent>
      </w:r>
      <w:r w:rsidR="008C5C70">
        <w:t xml:space="preserve"> </w:t>
      </w:r>
    </w:p>
    <w:p w:rsidR="005D7139" w:rsidRDefault="008C5C70">
      <w:pPr>
        <w:pStyle w:val="Titre2"/>
        <w:ind w:left="-5" w:right="250"/>
      </w:pPr>
      <w:r>
        <w:t>Traçabilité quantitative</w:t>
      </w:r>
      <w:r>
        <w:rPr>
          <w:u w:val="none" w:color="000000"/>
        </w:rPr>
        <w:t xml:space="preserve"> </w:t>
      </w:r>
    </w:p>
    <w:p w:rsidR="005D7139" w:rsidRDefault="008C5C70">
      <w:pPr>
        <w:ind w:left="-5" w:right="427"/>
      </w:pPr>
      <w:r>
        <w:t xml:space="preserve">La durée proposée pour la période d’analyse est de 30 jours. </w:t>
      </w:r>
    </w:p>
    <w:p w:rsidR="005D7139" w:rsidRDefault="008C5C70">
      <w:pPr>
        <w:ind w:left="-5" w:right="427"/>
      </w:pPr>
      <w:r>
        <w:t xml:space="preserve">Un </w:t>
      </w:r>
      <w:r>
        <w:rPr>
          <w:b/>
        </w:rPr>
        <w:t>inventaire</w:t>
      </w:r>
      <w:r>
        <w:t xml:space="preserve"> de stock est réalisé à J0 et J30 de la période d’analyse pour les références du périmètre choisi (stock à J0 et stock à J30). La concordance des lots doit être vérifiée pendant l'inventaire. En cas de divergence observée : préciser "divergence de lot" dans la case « Commentaires ». </w:t>
      </w:r>
    </w:p>
    <w:p w:rsidR="005D7139" w:rsidRDefault="008C5C70">
      <w:pPr>
        <w:ind w:left="-5" w:right="427"/>
      </w:pPr>
      <w:r>
        <w:t xml:space="preserve">Les nombres de DMI réceptionnés, de DMI implantés et de DMI en échec/périmés/retournés/matériovigilance, pendant la période d’analyse, sont précisés. </w:t>
      </w:r>
    </w:p>
    <w:p w:rsidR="005D7139" w:rsidRDefault="008C5C70">
      <w:pPr>
        <w:ind w:left="-5" w:right="425"/>
      </w:pPr>
      <w:r>
        <w:rPr>
          <w:i/>
        </w:rPr>
        <w:t xml:space="preserve">NB : Il est possible de réaliser l’étape de calcul du taux de traçabilité quantitative au moment des inventaires annuels. </w:t>
      </w:r>
    </w:p>
    <w:p w:rsidR="005D7139" w:rsidRDefault="008C5C70">
      <w:pPr>
        <w:spacing w:after="119" w:line="259" w:lineRule="auto"/>
        <w:ind w:left="0" w:right="0" w:firstLine="0"/>
        <w:jc w:val="left"/>
      </w:pPr>
      <w:r>
        <w:rPr>
          <w:i/>
        </w:rPr>
        <w:t xml:space="preserve"> </w:t>
      </w:r>
    </w:p>
    <w:p w:rsidR="005D7139" w:rsidRDefault="008C5C70">
      <w:pPr>
        <w:spacing w:after="152" w:line="259" w:lineRule="auto"/>
        <w:ind w:left="-5" w:right="0"/>
        <w:jc w:val="left"/>
      </w:pPr>
      <w:r>
        <w:rPr>
          <w:b/>
          <w:color w:val="8DC660"/>
          <w:sz w:val="24"/>
          <w:u w:val="single" w:color="8DC660"/>
        </w:rPr>
        <w:t>Indicateurs calculés</w:t>
      </w:r>
      <w:r>
        <w:rPr>
          <w:b/>
          <w:color w:val="8DC660"/>
          <w:sz w:val="24"/>
        </w:rPr>
        <w:t xml:space="preserve"> : </w:t>
      </w:r>
    </w:p>
    <w:p w:rsidR="005D7139" w:rsidRDefault="008C5C70">
      <w:pPr>
        <w:numPr>
          <w:ilvl w:val="0"/>
          <w:numId w:val="3"/>
        </w:numPr>
        <w:spacing w:after="99" w:line="259" w:lineRule="auto"/>
        <w:ind w:right="0" w:hanging="360"/>
        <w:jc w:val="left"/>
      </w:pPr>
      <w:r>
        <w:rPr>
          <w:b/>
        </w:rPr>
        <w:t xml:space="preserve">Taux de traçabilité informatique de l'implantation des DMI </w:t>
      </w:r>
      <w:r>
        <w:rPr>
          <w:b/>
          <w:color w:val="4BACC6"/>
        </w:rPr>
        <w:t xml:space="preserve">(= indicateur CAQES N°40) </w:t>
      </w:r>
      <w:r>
        <w:rPr>
          <w:b/>
        </w:rPr>
        <w:t xml:space="preserve">: </w:t>
      </w:r>
    </w:p>
    <w:p w:rsidR="005D7139" w:rsidRDefault="008C5C70">
      <w:pPr>
        <w:ind w:left="-5" w:right="427"/>
      </w:pPr>
      <w:r>
        <w:t xml:space="preserve">Il évalue, sur une période donnée, si l'ensemble des DMI implantés ont été informatiquement tracés.  </w:t>
      </w:r>
    </w:p>
    <w:p w:rsidR="005D7139" w:rsidRDefault="008C5C70">
      <w:pPr>
        <w:spacing w:after="144"/>
        <w:ind w:left="-5" w:right="425"/>
      </w:pPr>
      <w:r>
        <w:rPr>
          <w:i/>
        </w:rPr>
        <w:t xml:space="preserve">Taux (%) = nombre de DMI implantés et informatiquement tracés par rapport au nombre total de DMI implantés.  </w:t>
      </w:r>
    </w:p>
    <w:p w:rsidR="005D7139" w:rsidRDefault="008C5C70">
      <w:pPr>
        <w:numPr>
          <w:ilvl w:val="0"/>
          <w:numId w:val="3"/>
        </w:numPr>
        <w:spacing w:after="99" w:line="259" w:lineRule="auto"/>
        <w:ind w:right="0" w:hanging="360"/>
        <w:jc w:val="left"/>
      </w:pPr>
      <w:r>
        <w:rPr>
          <w:b/>
        </w:rPr>
        <w:t xml:space="preserve">Taux de traçabilité informatique globale des DMI : </w:t>
      </w:r>
    </w:p>
    <w:p w:rsidR="005D7139" w:rsidRDefault="008C5C70">
      <w:pPr>
        <w:ind w:left="-5" w:right="427"/>
      </w:pPr>
      <w:r>
        <w:t xml:space="preserve">Il évalue, sur une période donnée, si la traçabilité effectuée permet de retrouver l'ensemble des DMI, qu'ils soient implantés, toujours en stock, en échec de pose, en matériovigilance, retournés ou périmés. </w:t>
      </w:r>
    </w:p>
    <w:p w:rsidR="005D7139" w:rsidRDefault="008C5C70">
      <w:pPr>
        <w:ind w:left="-5" w:right="425"/>
      </w:pPr>
      <w:r>
        <w:rPr>
          <w:i/>
        </w:rPr>
        <w:t xml:space="preserve">Taux (%) = Nombre de DMI en stock à J30 + DMI implantés sur la période J0-J30 + DMI en échec de pose/périmés/retournés/matériovigilance sur la période J0-J30 par rapport au nombre de DMI en stock à J0 + DMI réceptionnés sur la période J0 à J30. </w:t>
      </w:r>
    </w:p>
    <w:p w:rsidR="005D7139" w:rsidRDefault="008C5C70">
      <w:pPr>
        <w:spacing w:after="158" w:line="259" w:lineRule="auto"/>
        <w:ind w:left="0" w:right="0" w:firstLine="0"/>
        <w:jc w:val="left"/>
      </w:pPr>
      <w:r>
        <w:rPr>
          <w:i/>
        </w:rPr>
        <w:t xml:space="preserve"> </w:t>
      </w:r>
    </w:p>
    <w:p w:rsidR="005D7139" w:rsidRDefault="008C5C70">
      <w:pPr>
        <w:pStyle w:val="Titre2"/>
        <w:ind w:left="-5"/>
      </w:pPr>
      <w:r>
        <w:lastRenderedPageBreak/>
        <w:t>Traçabilité qualitative</w:t>
      </w:r>
      <w:r>
        <w:rPr>
          <w:u w:val="none" w:color="000000"/>
        </w:rPr>
        <w:t xml:space="preserve"> </w:t>
      </w:r>
    </w:p>
    <w:p w:rsidR="005D7139" w:rsidRDefault="008C5C70">
      <w:pPr>
        <w:ind w:left="-5" w:right="427"/>
      </w:pPr>
      <w:r>
        <w:t xml:space="preserve">La qualité de la traçabilité sanitaire est évaluée via un </w:t>
      </w:r>
      <w:r>
        <w:rPr>
          <w:b/>
        </w:rPr>
        <w:t xml:space="preserve">audit rétrospectif sur </w:t>
      </w:r>
      <w:r w:rsidR="00143E2F">
        <w:rPr>
          <w:b/>
        </w:rPr>
        <w:t xml:space="preserve">30 à </w:t>
      </w:r>
      <w:r>
        <w:rPr>
          <w:b/>
        </w:rPr>
        <w:t>50 DMI</w:t>
      </w:r>
      <w:r>
        <w:t xml:space="preserve"> implantés au cours de l’année d</w:t>
      </w:r>
      <w:r w:rsidR="00A33B96">
        <w:t>’analyse (année 2021 pour le rapport d’étape 2022</w:t>
      </w:r>
      <w:r>
        <w:t xml:space="preserve">). </w:t>
      </w:r>
    </w:p>
    <w:p w:rsidR="005D7139" w:rsidRDefault="008C5C70">
      <w:pPr>
        <w:ind w:left="-5" w:right="427"/>
      </w:pPr>
      <w:r>
        <w:t xml:space="preserve">Les </w:t>
      </w:r>
      <w:r w:rsidR="00143E2F">
        <w:t xml:space="preserve">30 à </w:t>
      </w:r>
      <w:r>
        <w:t xml:space="preserve">50 DMI sont tirés au sort parmi les 5 à 10 références traceuses définies dans le périmètre. </w:t>
      </w:r>
    </w:p>
    <w:p w:rsidR="005D7139" w:rsidRDefault="008C5C70">
      <w:pPr>
        <w:ind w:left="-5" w:right="427"/>
      </w:pPr>
      <w:r>
        <w:t xml:space="preserve">L'observation est réalisée sur les supports de traçabilité permettant l'enregistrement de chaque étape, qu'ils soient papiers ou informatiques. </w:t>
      </w:r>
    </w:p>
    <w:p w:rsidR="005D7139" w:rsidRDefault="008C5C70" w:rsidP="000719CA">
      <w:pPr>
        <w:spacing w:after="120" w:line="259" w:lineRule="auto"/>
        <w:ind w:left="0" w:right="0" w:firstLine="0"/>
        <w:jc w:val="left"/>
      </w:pPr>
      <w:r>
        <w:t xml:space="preserve"> </w:t>
      </w:r>
      <w:r>
        <w:rPr>
          <w:b/>
          <w:color w:val="8DC660"/>
          <w:sz w:val="24"/>
          <w:u w:val="single" w:color="8DC660"/>
        </w:rPr>
        <w:t>Critères de conformité</w:t>
      </w:r>
      <w:r>
        <w:rPr>
          <w:b/>
          <w:color w:val="8DC660"/>
          <w:sz w:val="24"/>
        </w:rPr>
        <w:t xml:space="preserve"> :</w:t>
      </w:r>
      <w:r>
        <w:t xml:space="preserve">  </w:t>
      </w:r>
    </w:p>
    <w:p w:rsidR="00856A8E" w:rsidRDefault="008C5C70" w:rsidP="00856A8E">
      <w:pPr>
        <w:ind w:left="-5" w:right="427"/>
      </w:pPr>
      <w:r>
        <w:rPr>
          <w:b/>
        </w:rPr>
        <w:t>La</w:t>
      </w:r>
      <w:r w:rsidR="000719CA">
        <w:rPr>
          <w:b/>
        </w:rPr>
        <w:t xml:space="preserve"> grille d'évaluation comprend </w:t>
      </w:r>
      <w:r w:rsidR="000719CA" w:rsidRPr="006046D8">
        <w:rPr>
          <w:b/>
          <w:color w:val="FF0000"/>
        </w:rPr>
        <w:t>28</w:t>
      </w:r>
      <w:r w:rsidRPr="006046D8">
        <w:rPr>
          <w:b/>
          <w:color w:val="FF0000"/>
        </w:rPr>
        <w:t xml:space="preserve"> critères</w:t>
      </w:r>
      <w:r w:rsidRPr="006046D8">
        <w:rPr>
          <w:color w:val="FF0000"/>
        </w:rPr>
        <w:t xml:space="preserve"> </w:t>
      </w:r>
      <w:r>
        <w:t xml:space="preserve">définis à partir de la règlementation en vigueur (art. R5212-36 à R5212-42 </w:t>
      </w:r>
      <w:r w:rsidR="00856A8E">
        <w:t xml:space="preserve">du Code de la Santé Publique, </w:t>
      </w:r>
      <w:r>
        <w:t>arrêté du 26 janvier 2007</w:t>
      </w:r>
      <w:r w:rsidR="00856A8E">
        <w:t xml:space="preserve"> et </w:t>
      </w:r>
      <w:r w:rsidR="00856A8E" w:rsidRPr="006046D8">
        <w:rPr>
          <w:color w:val="FF0000"/>
        </w:rPr>
        <w:t>arrêté du 8 septembre 2021</w:t>
      </w:r>
      <w:r>
        <w:t xml:space="preserve">) :  </w:t>
      </w:r>
    </w:p>
    <w:tbl>
      <w:tblPr>
        <w:tblW w:w="8960" w:type="dxa"/>
        <w:tblCellMar>
          <w:left w:w="70" w:type="dxa"/>
          <w:right w:w="70" w:type="dxa"/>
        </w:tblCellMar>
        <w:tblLook w:val="04A0" w:firstRow="1" w:lastRow="0" w:firstColumn="1" w:lastColumn="0" w:noHBand="0" w:noVBand="1"/>
      </w:tblPr>
      <w:tblGrid>
        <w:gridCol w:w="2440"/>
        <w:gridCol w:w="6520"/>
      </w:tblGrid>
      <w:tr w:rsidR="00A33B96" w:rsidRPr="00A33B96" w:rsidTr="00A33B96">
        <w:trPr>
          <w:trHeight w:val="300"/>
        </w:trPr>
        <w:tc>
          <w:tcPr>
            <w:tcW w:w="2440" w:type="dxa"/>
            <w:vMerge w:val="restart"/>
            <w:tcBorders>
              <w:top w:val="single" w:sz="8" w:space="0" w:color="034EA2"/>
              <w:left w:val="single" w:sz="8" w:space="0" w:color="034EA2"/>
              <w:bottom w:val="nil"/>
              <w:right w:val="single" w:sz="4" w:space="0" w:color="034EA2"/>
            </w:tcBorders>
            <w:shd w:val="clear" w:color="auto" w:fill="auto"/>
            <w:vAlign w:val="center"/>
            <w:hideMark/>
          </w:tcPr>
          <w:p w:rsidR="00A33B96" w:rsidRPr="00A33B96" w:rsidRDefault="00A33B96" w:rsidP="00A33B96">
            <w:pPr>
              <w:spacing w:after="0" w:line="240" w:lineRule="auto"/>
              <w:ind w:left="0" w:right="0" w:firstLine="0"/>
              <w:jc w:val="center"/>
              <w:rPr>
                <w:rFonts w:eastAsia="Times New Roman"/>
                <w:color w:val="034EA2"/>
                <w:sz w:val="20"/>
                <w:szCs w:val="20"/>
              </w:rPr>
            </w:pPr>
            <w:r w:rsidRPr="00A33B96">
              <w:rPr>
                <w:rFonts w:eastAsia="Times New Roman"/>
                <w:color w:val="034EA2"/>
                <w:sz w:val="20"/>
                <w:szCs w:val="20"/>
              </w:rPr>
              <w:t xml:space="preserve">Traçabilité par la PUI </w:t>
            </w:r>
            <w:r w:rsidRPr="00A33B96">
              <w:rPr>
                <w:rFonts w:eastAsia="Times New Roman"/>
                <w:color w:val="034EA2"/>
                <w:sz w:val="20"/>
                <w:szCs w:val="20"/>
              </w:rPr>
              <w:br/>
            </w:r>
            <w:r w:rsidRPr="00A33B96">
              <w:rPr>
                <w:rFonts w:eastAsia="Times New Roman"/>
                <w:i/>
                <w:iCs/>
                <w:color w:val="034EA2"/>
                <w:sz w:val="20"/>
                <w:szCs w:val="20"/>
              </w:rPr>
              <w:t>(ou par la personne en charge des commandes/gestion des stocks pour les ETS sans PUI)</w:t>
            </w:r>
          </w:p>
        </w:tc>
        <w:tc>
          <w:tcPr>
            <w:tcW w:w="6520" w:type="dxa"/>
            <w:tcBorders>
              <w:top w:val="single" w:sz="8" w:space="0" w:color="034EA2"/>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 xml:space="preserve">Date de réception du DMI </w:t>
            </w:r>
            <w:r w:rsidRPr="006046D8">
              <w:rPr>
                <w:rFonts w:eastAsia="Times New Roman"/>
                <w:color w:val="FF0000"/>
                <w:sz w:val="20"/>
                <w:szCs w:val="20"/>
              </w:rPr>
              <w:t>et quantité réceptionnée</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Identifiant unique des dispositifs (IUD)</w:t>
            </w:r>
            <w:r w:rsidR="00AF5C88" w:rsidRPr="006046D8">
              <w:rPr>
                <w:rFonts w:eastAsia="Times New Roman"/>
                <w:color w:val="FF0000"/>
                <w:sz w:val="20"/>
                <w:szCs w:val="20"/>
              </w:rPr>
              <w:t>*</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DMI : dénomination</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DMI : numéro de série ou de lot</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DMI : nom du fabricant ou de son mandataire</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Identification du DMI : dimensions cliniques</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Identification du DMI : date d'expiration</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nil"/>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 xml:space="preserve">Date de délivrance du DMI au service utilisateur </w:t>
            </w:r>
            <w:r w:rsidRPr="006046D8">
              <w:rPr>
                <w:rFonts w:eastAsia="Times New Roman"/>
                <w:color w:val="FF0000"/>
                <w:sz w:val="20"/>
                <w:szCs w:val="20"/>
              </w:rPr>
              <w:t>et quantité délivrée</w:t>
            </w:r>
          </w:p>
        </w:tc>
      </w:tr>
      <w:tr w:rsidR="00A33B96" w:rsidRPr="00A33B96" w:rsidTr="00A33B96">
        <w:trPr>
          <w:trHeight w:val="300"/>
        </w:trPr>
        <w:tc>
          <w:tcPr>
            <w:tcW w:w="2440" w:type="dxa"/>
            <w:vMerge/>
            <w:tcBorders>
              <w:top w:val="single" w:sz="8" w:space="0" w:color="034EA2"/>
              <w:left w:val="single" w:sz="8" w:space="0" w:color="034EA2"/>
              <w:bottom w:val="nil"/>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single" w:sz="4" w:space="0" w:color="auto"/>
              <w:left w:val="nil"/>
              <w:bottom w:val="single" w:sz="8"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service utilisateur</w:t>
            </w:r>
          </w:p>
        </w:tc>
      </w:tr>
      <w:tr w:rsidR="00A33B96" w:rsidRPr="00A33B96" w:rsidTr="00A33B96">
        <w:trPr>
          <w:trHeight w:val="300"/>
        </w:trPr>
        <w:tc>
          <w:tcPr>
            <w:tcW w:w="2440" w:type="dxa"/>
            <w:vMerge w:val="restart"/>
            <w:tcBorders>
              <w:top w:val="single" w:sz="8" w:space="0" w:color="034EA2"/>
              <w:left w:val="single" w:sz="8" w:space="0" w:color="034EA2"/>
              <w:bottom w:val="single" w:sz="8" w:space="0" w:color="034EA2"/>
              <w:right w:val="single" w:sz="4" w:space="0" w:color="034EA2"/>
            </w:tcBorders>
            <w:shd w:val="clear" w:color="auto" w:fill="auto"/>
            <w:vAlign w:val="center"/>
            <w:hideMark/>
          </w:tcPr>
          <w:p w:rsidR="00A33B96" w:rsidRPr="00A33B96" w:rsidRDefault="00A33B96" w:rsidP="00A33B96">
            <w:pPr>
              <w:spacing w:after="0" w:line="240" w:lineRule="auto"/>
              <w:ind w:left="0" w:right="0" w:firstLine="0"/>
              <w:jc w:val="center"/>
              <w:rPr>
                <w:rFonts w:eastAsia="Times New Roman"/>
                <w:color w:val="034EA2"/>
                <w:sz w:val="20"/>
                <w:szCs w:val="20"/>
              </w:rPr>
            </w:pPr>
            <w:r w:rsidRPr="00A33B96">
              <w:rPr>
                <w:rFonts w:eastAsia="Times New Roman"/>
                <w:color w:val="034EA2"/>
                <w:sz w:val="20"/>
                <w:szCs w:val="20"/>
              </w:rPr>
              <w:t xml:space="preserve">Traçabilité par le service utilisateur </w:t>
            </w:r>
          </w:p>
        </w:tc>
        <w:tc>
          <w:tcPr>
            <w:tcW w:w="6520" w:type="dxa"/>
            <w:tcBorders>
              <w:top w:val="nil"/>
              <w:left w:val="nil"/>
              <w:bottom w:val="single" w:sz="4" w:space="0" w:color="1F497D"/>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Date de réception, quantité réceptionnée et lieu de stockage du DMI*</w:t>
            </w:r>
            <w:r w:rsidR="00AF5C88" w:rsidRPr="006046D8">
              <w:rPr>
                <w:rFonts w:eastAsia="Times New Roman"/>
                <w:color w:val="FF0000"/>
                <w:sz w:val="20"/>
                <w:szCs w:val="20"/>
              </w:rPr>
              <w:t>*</w:t>
            </w:r>
          </w:p>
        </w:tc>
      </w:tr>
      <w:tr w:rsidR="00A33B96" w:rsidRPr="00A33B96" w:rsidTr="00A33B96">
        <w:trPr>
          <w:trHeight w:val="300"/>
        </w:trPr>
        <w:tc>
          <w:tcPr>
            <w:tcW w:w="2440" w:type="dxa"/>
            <w:vMerge/>
            <w:tcBorders>
              <w:top w:val="single" w:sz="8" w:space="0" w:color="034EA2"/>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Date d’utilisation du DMI</w:t>
            </w:r>
          </w:p>
        </w:tc>
      </w:tr>
      <w:tr w:rsidR="00A33B96" w:rsidRPr="00A33B96" w:rsidTr="00A33B96">
        <w:trPr>
          <w:trHeight w:val="300"/>
        </w:trPr>
        <w:tc>
          <w:tcPr>
            <w:tcW w:w="2440" w:type="dxa"/>
            <w:vMerge/>
            <w:tcBorders>
              <w:top w:val="single" w:sz="8" w:space="0" w:color="034EA2"/>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 xml:space="preserve">Identification du patient : </w:t>
            </w:r>
            <w:r w:rsidRPr="006046D8">
              <w:rPr>
                <w:rFonts w:eastAsia="Times New Roman"/>
                <w:color w:val="FF0000"/>
                <w:sz w:val="20"/>
                <w:szCs w:val="20"/>
              </w:rPr>
              <w:t>sexe</w:t>
            </w:r>
            <w:r w:rsidRPr="00A33B96">
              <w:rPr>
                <w:rFonts w:eastAsia="Times New Roman"/>
                <w:color w:val="034EA2"/>
                <w:sz w:val="20"/>
                <w:szCs w:val="20"/>
              </w:rPr>
              <w:t>, nom et prénom</w:t>
            </w:r>
          </w:p>
        </w:tc>
      </w:tr>
      <w:tr w:rsidR="00A33B96" w:rsidRPr="00A33B96" w:rsidTr="00A33B96">
        <w:trPr>
          <w:trHeight w:val="300"/>
        </w:trPr>
        <w:tc>
          <w:tcPr>
            <w:tcW w:w="2440" w:type="dxa"/>
            <w:vMerge/>
            <w:tcBorders>
              <w:top w:val="single" w:sz="8" w:space="0" w:color="034EA2"/>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 xml:space="preserve">Identification du patient : date et </w:t>
            </w:r>
            <w:r w:rsidRPr="006046D8">
              <w:rPr>
                <w:rFonts w:eastAsia="Times New Roman"/>
                <w:color w:val="FF0000"/>
                <w:sz w:val="20"/>
                <w:szCs w:val="20"/>
              </w:rPr>
              <w:t>lieu</w:t>
            </w:r>
            <w:r w:rsidRPr="00A33B96">
              <w:rPr>
                <w:rFonts w:eastAsia="Times New Roman"/>
                <w:color w:val="034EA2"/>
                <w:sz w:val="20"/>
                <w:szCs w:val="20"/>
              </w:rPr>
              <w:t xml:space="preserve"> de naissance</w:t>
            </w:r>
          </w:p>
        </w:tc>
      </w:tr>
      <w:tr w:rsidR="00A33B96" w:rsidRPr="00A33B96" w:rsidTr="00A33B96">
        <w:trPr>
          <w:trHeight w:val="300"/>
        </w:trPr>
        <w:tc>
          <w:tcPr>
            <w:tcW w:w="2440" w:type="dxa"/>
            <w:vMerge/>
            <w:tcBorders>
              <w:top w:val="single" w:sz="8" w:space="0" w:color="034EA2"/>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nil"/>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professionnel de santé utilisateur : nom et prénom</w:t>
            </w:r>
          </w:p>
        </w:tc>
      </w:tr>
      <w:tr w:rsidR="00A33B96" w:rsidRPr="00A33B96" w:rsidTr="00A33B96">
        <w:trPr>
          <w:trHeight w:val="300"/>
        </w:trPr>
        <w:tc>
          <w:tcPr>
            <w:tcW w:w="2440" w:type="dxa"/>
            <w:vMerge/>
            <w:tcBorders>
              <w:top w:val="single" w:sz="8" w:space="0" w:color="034EA2"/>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single" w:sz="4" w:space="0" w:color="auto"/>
              <w:left w:val="nil"/>
              <w:bottom w:val="single" w:sz="8"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Identification du professionnel de santé utilisateur : RPPS</w:t>
            </w:r>
          </w:p>
        </w:tc>
      </w:tr>
      <w:tr w:rsidR="00A33B96" w:rsidRPr="00A33B96" w:rsidTr="00A33B96">
        <w:trPr>
          <w:trHeight w:val="300"/>
        </w:trPr>
        <w:tc>
          <w:tcPr>
            <w:tcW w:w="2440" w:type="dxa"/>
            <w:vMerge w:val="restart"/>
            <w:tcBorders>
              <w:top w:val="nil"/>
              <w:left w:val="single" w:sz="8" w:space="0" w:color="034EA2"/>
              <w:bottom w:val="single" w:sz="8" w:space="0" w:color="034EA2"/>
              <w:right w:val="single" w:sz="4" w:space="0" w:color="034EA2"/>
            </w:tcBorders>
            <w:shd w:val="clear" w:color="auto" w:fill="auto"/>
            <w:vAlign w:val="center"/>
            <w:hideMark/>
          </w:tcPr>
          <w:p w:rsidR="00A33B96" w:rsidRPr="00A33B96" w:rsidRDefault="00A33B96" w:rsidP="00A33B96">
            <w:pPr>
              <w:spacing w:after="0" w:line="240" w:lineRule="auto"/>
              <w:ind w:left="0" w:right="0" w:firstLine="0"/>
              <w:jc w:val="center"/>
              <w:rPr>
                <w:rFonts w:eastAsia="Times New Roman"/>
                <w:color w:val="034EA2"/>
                <w:sz w:val="20"/>
                <w:szCs w:val="20"/>
              </w:rPr>
            </w:pPr>
            <w:r w:rsidRPr="00A33B96">
              <w:rPr>
                <w:rFonts w:eastAsia="Times New Roman"/>
                <w:color w:val="034EA2"/>
                <w:sz w:val="20"/>
                <w:szCs w:val="20"/>
              </w:rPr>
              <w:t>Information du patient</w:t>
            </w: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Identifiant unique des dispositifs (IUD)</w:t>
            </w:r>
            <w:r w:rsidR="00AF5C88" w:rsidRPr="006046D8">
              <w:rPr>
                <w:rFonts w:eastAsia="Times New Roman"/>
                <w:color w:val="FF0000"/>
                <w:sz w:val="20"/>
                <w:szCs w:val="20"/>
              </w:rPr>
              <w:t>*</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DMI : dénomination</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DMI : numéro de série ou de lot</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Identification du DMI : nom du fabricant ou de son mandataire</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Date et lieu d’utilisation (service/ETS)</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Nom du médecin ou du chirurgien-dentiste utilisateur</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Durée de vie prévue du dispositif et suivi éventuel</w:t>
            </w:r>
          </w:p>
        </w:tc>
      </w:tr>
      <w:tr w:rsidR="00A33B96" w:rsidRPr="00A33B96" w:rsidTr="00A33B96">
        <w:trPr>
          <w:trHeight w:val="51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Mises en garde, précautions ou mesures à prendre par le patien</w:t>
            </w:r>
            <w:r w:rsidR="00AF5C88" w:rsidRPr="006046D8">
              <w:rPr>
                <w:rFonts w:eastAsia="Times New Roman"/>
                <w:color w:val="FF0000"/>
                <w:sz w:val="20"/>
                <w:szCs w:val="20"/>
              </w:rPr>
              <w:t>t ou le professionnel de santé*</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FFFFFF"/>
            <w:vAlign w:val="center"/>
            <w:hideMark/>
          </w:tcPr>
          <w:p w:rsidR="00A33B96" w:rsidRPr="00A33B96" w:rsidRDefault="00AF5C88"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Carte d'implant*</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Traçabilité dans le dossier patient informatisé</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FFFFFF"/>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Traçabilité dans la lettre de liaison</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D2E7FE"/>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Traçabilité dans le dossier médical partagé, le cas échéant***</w:t>
            </w:r>
          </w:p>
        </w:tc>
      </w:tr>
      <w:tr w:rsidR="00A33B96" w:rsidRPr="00A33B96" w:rsidTr="00A33B96">
        <w:trPr>
          <w:trHeight w:val="300"/>
        </w:trPr>
        <w:tc>
          <w:tcPr>
            <w:tcW w:w="2440" w:type="dxa"/>
            <w:vMerge/>
            <w:tcBorders>
              <w:top w:val="nil"/>
              <w:left w:val="single" w:sz="8" w:space="0" w:color="034EA2"/>
              <w:bottom w:val="single" w:sz="8" w:space="0" w:color="034EA2"/>
              <w:right w:val="single" w:sz="4" w:space="0" w:color="034EA2"/>
            </w:tcBorders>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p>
        </w:tc>
        <w:tc>
          <w:tcPr>
            <w:tcW w:w="6520" w:type="dxa"/>
            <w:tcBorders>
              <w:top w:val="nil"/>
              <w:left w:val="nil"/>
              <w:bottom w:val="single" w:sz="4" w:space="0" w:color="034EA2"/>
              <w:right w:val="single" w:sz="8" w:space="0" w:color="034EA2"/>
            </w:tcBorders>
            <w:shd w:val="clear" w:color="000000" w:fill="FFFFFF"/>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6046D8">
              <w:rPr>
                <w:rFonts w:eastAsia="Times New Roman"/>
                <w:color w:val="FF0000"/>
                <w:sz w:val="20"/>
                <w:szCs w:val="20"/>
              </w:rPr>
              <w:t>Traçabilité dans le dossier pharmaceutique, le cas échéant***</w:t>
            </w:r>
          </w:p>
        </w:tc>
      </w:tr>
      <w:tr w:rsidR="00A33B96" w:rsidRPr="00A33B96" w:rsidTr="00A33B96">
        <w:trPr>
          <w:trHeight w:val="300"/>
        </w:trPr>
        <w:tc>
          <w:tcPr>
            <w:tcW w:w="2440" w:type="dxa"/>
            <w:tcBorders>
              <w:top w:val="single" w:sz="8" w:space="0" w:color="1F497D"/>
              <w:left w:val="single" w:sz="4" w:space="0" w:color="FFFFFF"/>
              <w:bottom w:val="single" w:sz="4" w:space="0" w:color="FFFFFF"/>
              <w:right w:val="single" w:sz="4" w:space="0" w:color="FFFFFF"/>
            </w:tcBorders>
            <w:shd w:val="clear" w:color="auto" w:fill="auto"/>
            <w:vAlign w:val="center"/>
            <w:hideMark/>
          </w:tcPr>
          <w:p w:rsidR="00A33B96" w:rsidRPr="00A33B96" w:rsidRDefault="00A33B96" w:rsidP="00A33B96">
            <w:pPr>
              <w:spacing w:after="0" w:line="240" w:lineRule="auto"/>
              <w:ind w:left="0" w:right="0" w:firstLine="0"/>
              <w:jc w:val="center"/>
              <w:rPr>
                <w:rFonts w:eastAsia="Times New Roman"/>
                <w:color w:val="034EA2"/>
              </w:rPr>
            </w:pPr>
            <w:r w:rsidRPr="00A33B96">
              <w:rPr>
                <w:rFonts w:eastAsia="Times New Roman"/>
                <w:color w:val="034EA2"/>
              </w:rPr>
              <w:t> </w:t>
            </w:r>
          </w:p>
        </w:tc>
        <w:tc>
          <w:tcPr>
            <w:tcW w:w="6520" w:type="dxa"/>
            <w:tcBorders>
              <w:top w:val="single" w:sz="4" w:space="0" w:color="FFFFFF"/>
              <w:left w:val="nil"/>
              <w:bottom w:val="single" w:sz="4" w:space="0" w:color="FFFFFF"/>
              <w:right w:val="single" w:sz="4" w:space="0" w:color="FFFFFF"/>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 xml:space="preserve">* </w:t>
            </w:r>
            <w:r w:rsidR="00AF5C88" w:rsidRPr="00A33B96">
              <w:rPr>
                <w:rFonts w:eastAsia="Times New Roman"/>
                <w:color w:val="034EA2"/>
                <w:sz w:val="20"/>
                <w:szCs w:val="20"/>
              </w:rPr>
              <w:t>pour les DMI certifiés conformément au règlement européen UE 2017/745</w:t>
            </w:r>
          </w:p>
        </w:tc>
      </w:tr>
      <w:tr w:rsidR="00A33B96" w:rsidRPr="00A33B96" w:rsidTr="00A33B96">
        <w:trPr>
          <w:trHeight w:val="435"/>
        </w:trPr>
        <w:tc>
          <w:tcPr>
            <w:tcW w:w="2440" w:type="dxa"/>
            <w:tcBorders>
              <w:top w:val="nil"/>
              <w:left w:val="single" w:sz="4" w:space="0" w:color="FFFFFF"/>
              <w:bottom w:val="single" w:sz="4" w:space="0" w:color="FFFFFF"/>
              <w:right w:val="single" w:sz="4" w:space="0" w:color="FFFFFF"/>
            </w:tcBorders>
            <w:shd w:val="clear" w:color="auto" w:fill="auto"/>
            <w:vAlign w:val="center"/>
            <w:hideMark/>
          </w:tcPr>
          <w:p w:rsidR="00A33B96" w:rsidRPr="00A33B96" w:rsidRDefault="00A33B96" w:rsidP="00A33B96">
            <w:pPr>
              <w:spacing w:after="0" w:line="240" w:lineRule="auto"/>
              <w:ind w:left="0" w:right="0" w:firstLine="0"/>
              <w:rPr>
                <w:rFonts w:eastAsia="Times New Roman"/>
                <w:color w:val="034EA2"/>
              </w:rPr>
            </w:pPr>
          </w:p>
        </w:tc>
        <w:tc>
          <w:tcPr>
            <w:tcW w:w="6520" w:type="dxa"/>
            <w:tcBorders>
              <w:top w:val="nil"/>
              <w:left w:val="nil"/>
              <w:bottom w:val="single" w:sz="4" w:space="0" w:color="FFFFFF"/>
              <w:right w:val="single" w:sz="4" w:space="0" w:color="FFFFFF"/>
            </w:tcBorders>
            <w:shd w:val="clear" w:color="auto" w:fill="auto"/>
            <w:vAlign w:val="center"/>
            <w:hideMark/>
          </w:tcPr>
          <w:p w:rsidR="00A33B96" w:rsidRPr="00A33B96" w:rsidRDefault="00AF5C88" w:rsidP="00A33B96">
            <w:pPr>
              <w:spacing w:after="0" w:line="240" w:lineRule="auto"/>
              <w:ind w:left="0" w:right="0" w:firstLine="0"/>
              <w:jc w:val="left"/>
              <w:rPr>
                <w:rFonts w:eastAsia="Times New Roman"/>
                <w:color w:val="034EA2"/>
                <w:sz w:val="20"/>
                <w:szCs w:val="20"/>
              </w:rPr>
            </w:pPr>
            <w:r>
              <w:rPr>
                <w:rFonts w:eastAsia="Times New Roman"/>
                <w:color w:val="034EA2"/>
                <w:sz w:val="20"/>
                <w:szCs w:val="20"/>
              </w:rPr>
              <w:t>**</w:t>
            </w:r>
            <w:r w:rsidR="00A33B96" w:rsidRPr="00A33B96">
              <w:rPr>
                <w:rFonts w:eastAsia="Times New Roman"/>
                <w:color w:val="034EA2"/>
                <w:sz w:val="20"/>
                <w:szCs w:val="20"/>
              </w:rPr>
              <w:t xml:space="preserve"> </w:t>
            </w:r>
            <w:r w:rsidRPr="00A33B96">
              <w:rPr>
                <w:rFonts w:eastAsia="Times New Roman"/>
                <w:color w:val="034EA2"/>
                <w:sz w:val="20"/>
                <w:szCs w:val="20"/>
              </w:rPr>
              <w:t>pour les DMI en dépôts</w:t>
            </w:r>
          </w:p>
        </w:tc>
      </w:tr>
      <w:tr w:rsidR="00A33B96" w:rsidRPr="00A33B96" w:rsidTr="00A33B96">
        <w:trPr>
          <w:trHeight w:val="360"/>
        </w:trPr>
        <w:tc>
          <w:tcPr>
            <w:tcW w:w="2440" w:type="dxa"/>
            <w:tcBorders>
              <w:top w:val="nil"/>
              <w:left w:val="single" w:sz="4" w:space="0" w:color="FFFFFF"/>
              <w:bottom w:val="single" w:sz="4" w:space="0" w:color="FFFFFF"/>
              <w:right w:val="single" w:sz="4" w:space="0" w:color="FFFFFF"/>
            </w:tcBorders>
            <w:shd w:val="clear" w:color="auto" w:fill="auto"/>
            <w:vAlign w:val="center"/>
            <w:hideMark/>
          </w:tcPr>
          <w:p w:rsidR="00A33B96" w:rsidRPr="00A33B96" w:rsidRDefault="00A33B96" w:rsidP="00A33B96">
            <w:pPr>
              <w:spacing w:after="0" w:line="240" w:lineRule="auto"/>
              <w:ind w:left="0" w:right="0" w:firstLine="0"/>
              <w:jc w:val="center"/>
              <w:rPr>
                <w:rFonts w:eastAsia="Times New Roman"/>
                <w:color w:val="034EA2"/>
              </w:rPr>
            </w:pPr>
            <w:r w:rsidRPr="00A33B96">
              <w:rPr>
                <w:rFonts w:eastAsia="Times New Roman"/>
                <w:color w:val="034EA2"/>
              </w:rPr>
              <w:t> </w:t>
            </w:r>
          </w:p>
        </w:tc>
        <w:tc>
          <w:tcPr>
            <w:tcW w:w="6520" w:type="dxa"/>
            <w:tcBorders>
              <w:top w:val="nil"/>
              <w:left w:val="nil"/>
              <w:bottom w:val="single" w:sz="4" w:space="0" w:color="FFFFFF"/>
              <w:right w:val="single" w:sz="4" w:space="0" w:color="FFFFFF"/>
            </w:tcBorders>
            <w:shd w:val="clear" w:color="auto" w:fill="auto"/>
            <w:vAlign w:val="center"/>
            <w:hideMark/>
          </w:tcPr>
          <w:p w:rsidR="00A33B96" w:rsidRPr="00A33B96" w:rsidRDefault="00A33B96" w:rsidP="00A33B96">
            <w:pPr>
              <w:spacing w:after="0" w:line="240" w:lineRule="auto"/>
              <w:ind w:left="0" w:right="0" w:firstLine="0"/>
              <w:jc w:val="left"/>
              <w:rPr>
                <w:rFonts w:eastAsia="Times New Roman"/>
                <w:color w:val="034EA2"/>
                <w:sz w:val="20"/>
                <w:szCs w:val="20"/>
              </w:rPr>
            </w:pPr>
            <w:r w:rsidRPr="00A33B96">
              <w:rPr>
                <w:rFonts w:eastAsia="Times New Roman"/>
                <w:color w:val="034EA2"/>
                <w:sz w:val="20"/>
                <w:szCs w:val="20"/>
              </w:rPr>
              <w:t>*** selon les dispositions règlementaires en vigueur</w:t>
            </w:r>
          </w:p>
        </w:tc>
      </w:tr>
    </w:tbl>
    <w:p w:rsidR="005D7139" w:rsidRDefault="005D7139">
      <w:pPr>
        <w:spacing w:after="96" w:line="259" w:lineRule="auto"/>
        <w:ind w:left="0" w:right="0" w:firstLine="0"/>
        <w:jc w:val="left"/>
      </w:pPr>
    </w:p>
    <w:p w:rsidR="005D7139" w:rsidRDefault="008C5C70">
      <w:pPr>
        <w:spacing w:after="108" w:line="259" w:lineRule="auto"/>
        <w:ind w:left="-5" w:right="0"/>
        <w:jc w:val="left"/>
      </w:pPr>
      <w:r>
        <w:rPr>
          <w:b/>
          <w:color w:val="8DC660"/>
          <w:sz w:val="24"/>
          <w:u w:val="single" w:color="8DC660"/>
        </w:rPr>
        <w:lastRenderedPageBreak/>
        <w:t>Indicateurs composites calculés</w:t>
      </w:r>
      <w:r>
        <w:rPr>
          <w:b/>
          <w:color w:val="8DC660"/>
          <w:sz w:val="24"/>
        </w:rPr>
        <w:t xml:space="preserve"> :  </w:t>
      </w:r>
    </w:p>
    <w:p w:rsidR="005D7139" w:rsidRDefault="00A33B96">
      <w:pPr>
        <w:numPr>
          <w:ilvl w:val="0"/>
          <w:numId w:val="4"/>
        </w:numPr>
        <w:spacing w:after="99" w:line="259" w:lineRule="auto"/>
        <w:ind w:right="0" w:hanging="360"/>
        <w:jc w:val="left"/>
      </w:pPr>
      <w:r>
        <w:rPr>
          <w:b/>
        </w:rPr>
        <w:t>Traçabilité du DMI conforme dans le dossier patient informatisé</w:t>
      </w:r>
    </w:p>
    <w:p w:rsidR="00E13C08" w:rsidRDefault="00E13C08" w:rsidP="00070034">
      <w:pPr>
        <w:ind w:left="-5" w:right="425"/>
      </w:pPr>
      <w:r>
        <w:t xml:space="preserve">La traçabilité du DMI </w:t>
      </w:r>
      <w:r w:rsidR="006046D8">
        <w:t xml:space="preserve">dans le dossier patient informatisé </w:t>
      </w:r>
      <w:r>
        <w:t xml:space="preserve">est conforme si l’établissement a répondu « Oui » </w:t>
      </w:r>
      <w:r w:rsidR="00C94E28">
        <w:t xml:space="preserve">(ou « NA » pour les critères avec astérisques) </w:t>
      </w:r>
      <w:r>
        <w:t xml:space="preserve">à tous les critères liés à la traçabilité par la PUI et </w:t>
      </w:r>
      <w:r w:rsidR="00C94E28">
        <w:t>par le service utilisateur</w:t>
      </w:r>
      <w:r>
        <w:t xml:space="preserve">. </w:t>
      </w:r>
    </w:p>
    <w:p w:rsidR="00070034" w:rsidRDefault="00070034" w:rsidP="00070034">
      <w:pPr>
        <w:ind w:left="-5" w:right="425"/>
      </w:pPr>
    </w:p>
    <w:p w:rsidR="005D7139" w:rsidRDefault="008C5C70">
      <w:pPr>
        <w:numPr>
          <w:ilvl w:val="0"/>
          <w:numId w:val="4"/>
        </w:numPr>
        <w:spacing w:after="99" w:line="259" w:lineRule="auto"/>
        <w:ind w:right="0" w:hanging="360"/>
        <w:jc w:val="left"/>
      </w:pPr>
      <w:r>
        <w:rPr>
          <w:b/>
        </w:rPr>
        <w:t xml:space="preserve">Traçabilité de la PUI conforme   </w:t>
      </w:r>
    </w:p>
    <w:p w:rsidR="00E13C08" w:rsidRDefault="00E13C08">
      <w:pPr>
        <w:ind w:left="-5" w:right="425"/>
      </w:pPr>
      <w:r>
        <w:t xml:space="preserve">La traçabilité de la PUI est conforme si l’établissement a répondu « Oui » </w:t>
      </w:r>
      <w:r w:rsidR="00C94E28">
        <w:t xml:space="preserve">(ou « NA » pour le critère avec astérisque) </w:t>
      </w:r>
      <w:r>
        <w:t>à tous les critères lié</w:t>
      </w:r>
      <w:r w:rsidR="00C94E28">
        <w:t>s à la traçabilité par la PUI</w:t>
      </w:r>
      <w:r>
        <w:t>.</w:t>
      </w:r>
    </w:p>
    <w:p w:rsidR="00C94E28" w:rsidRPr="00C94E28" w:rsidRDefault="00C94E28" w:rsidP="00C94E28">
      <w:pPr>
        <w:ind w:left="-5" w:right="425"/>
      </w:pPr>
      <w:r>
        <w:rPr>
          <w:i/>
        </w:rPr>
        <w:t>« Identifiant unique des dispositifs (IUD) » : ce critère concerne les DMI certifiés conformément au règlement européen UE 2017/745. L’établissement a la possibilité de saisir « NA » pour non applicable.</w:t>
      </w:r>
    </w:p>
    <w:p w:rsidR="005D7139" w:rsidRDefault="008C5C70">
      <w:pPr>
        <w:ind w:left="-5" w:right="425"/>
      </w:pPr>
      <w:r>
        <w:rPr>
          <w:i/>
        </w:rPr>
        <w:t xml:space="preserve">Si la traçabilité est réalisée par la PUI mais non transmise au service utilisateur, saisir « Non ». </w:t>
      </w:r>
    </w:p>
    <w:p w:rsidR="005D7139" w:rsidRDefault="005D7139">
      <w:pPr>
        <w:spacing w:after="131" w:line="259" w:lineRule="auto"/>
        <w:ind w:left="0" w:right="0" w:firstLine="0"/>
        <w:jc w:val="left"/>
      </w:pPr>
    </w:p>
    <w:p w:rsidR="005D7139" w:rsidRDefault="008C5C70">
      <w:pPr>
        <w:numPr>
          <w:ilvl w:val="0"/>
          <w:numId w:val="4"/>
        </w:numPr>
        <w:spacing w:after="99" w:line="259" w:lineRule="auto"/>
        <w:ind w:right="0" w:hanging="360"/>
        <w:jc w:val="left"/>
      </w:pPr>
      <w:r>
        <w:rPr>
          <w:b/>
        </w:rPr>
        <w:t xml:space="preserve">Traçabilité du service conforme   </w:t>
      </w:r>
    </w:p>
    <w:p w:rsidR="005D7139" w:rsidRDefault="008C5C70" w:rsidP="00856A8E">
      <w:pPr>
        <w:ind w:left="-5" w:right="427"/>
      </w:pPr>
      <w:r>
        <w:t xml:space="preserve">La traçabilité du service est conforme si l’établissement a répondu « Oui » </w:t>
      </w:r>
      <w:r w:rsidR="00C94E28">
        <w:t xml:space="preserve">(ou « NA » pour le critère avec astérisque) </w:t>
      </w:r>
      <w:r>
        <w:t xml:space="preserve">à tous les critères liés à la traçabilité par le service utilisateur. </w:t>
      </w:r>
    </w:p>
    <w:p w:rsidR="00856A8E" w:rsidRDefault="00856A8E" w:rsidP="00856A8E">
      <w:pPr>
        <w:ind w:left="-5" w:right="425"/>
      </w:pPr>
      <w:r>
        <w:rPr>
          <w:i/>
        </w:rPr>
        <w:t xml:space="preserve">« Date de réception, quantité réceptionnée et lieu de stockage » : ce critère concerne les DMI en dépôts. Pour les autres DMI, saisir "NA" pour non applicable. </w:t>
      </w:r>
    </w:p>
    <w:p w:rsidR="00856A8E" w:rsidRDefault="00856A8E" w:rsidP="00856A8E">
      <w:pPr>
        <w:ind w:left="-5" w:right="427"/>
      </w:pPr>
    </w:p>
    <w:p w:rsidR="005D7139" w:rsidRPr="001E0505" w:rsidRDefault="008C5C70">
      <w:pPr>
        <w:numPr>
          <w:ilvl w:val="0"/>
          <w:numId w:val="4"/>
        </w:numPr>
        <w:spacing w:after="99" w:line="259" w:lineRule="auto"/>
        <w:ind w:right="0" w:hanging="360"/>
        <w:jc w:val="left"/>
        <w:rPr>
          <w:color w:val="FF0000"/>
        </w:rPr>
      </w:pPr>
      <w:r w:rsidRPr="001E0505">
        <w:rPr>
          <w:b/>
          <w:color w:val="FF0000"/>
        </w:rPr>
        <w:t xml:space="preserve">Traçabilité de l’information du patient conforme </w:t>
      </w:r>
      <w:r w:rsidR="00650F77" w:rsidRPr="001E0505">
        <w:rPr>
          <w:b/>
          <w:color w:val="FF0000"/>
        </w:rPr>
        <w:t>(= indicateur CAQES N°41)</w:t>
      </w:r>
    </w:p>
    <w:p w:rsidR="005D7139" w:rsidRDefault="008C5C70">
      <w:pPr>
        <w:spacing w:after="142"/>
        <w:ind w:left="-5" w:right="427"/>
      </w:pPr>
      <w:r>
        <w:t>La traçabilité de l’information du patient est conforme si l</w:t>
      </w:r>
      <w:r w:rsidR="00C94E28">
        <w:t>’établissement obtient un pourcentage</w:t>
      </w:r>
      <w:r w:rsidR="00070034">
        <w:t xml:space="preserve"> différent de 0</w:t>
      </w:r>
      <w:r w:rsidR="00130F2F">
        <w:t xml:space="preserve"> pour les critères liés au document transmis au patient.</w:t>
      </w:r>
    </w:p>
    <w:p w:rsidR="005D7139" w:rsidRDefault="008C5C70">
      <w:pPr>
        <w:spacing w:after="145"/>
        <w:ind w:left="-5" w:right="425"/>
        <w:rPr>
          <w:i/>
        </w:rPr>
      </w:pPr>
      <w:r>
        <w:rPr>
          <w:i/>
        </w:rPr>
        <w:t>Si l'ETS ne peut pas retrouver rétrospectivement les inform</w:t>
      </w:r>
      <w:r w:rsidR="006046D8">
        <w:rPr>
          <w:i/>
        </w:rPr>
        <w:t>ations</w:t>
      </w:r>
      <w:r>
        <w:rPr>
          <w:i/>
        </w:rPr>
        <w:t xml:space="preserve"> remis</w:t>
      </w:r>
      <w:r w:rsidR="006046D8">
        <w:rPr>
          <w:i/>
        </w:rPr>
        <w:t>es</w:t>
      </w:r>
      <w:r>
        <w:rPr>
          <w:i/>
        </w:rPr>
        <w:t xml:space="preserve"> au patient, laisser les cases correspondantes vides. </w:t>
      </w:r>
    </w:p>
    <w:p w:rsidR="00A33B96" w:rsidRDefault="00A33B96" w:rsidP="00A33B96">
      <w:pPr>
        <w:ind w:left="-5" w:right="425"/>
      </w:pPr>
      <w:r>
        <w:rPr>
          <w:i/>
        </w:rPr>
        <w:t>Pour les critères avec des astérisques, l’établissement a la possibilité de saisir « NA » pour non applicable.</w:t>
      </w:r>
    </w:p>
    <w:p w:rsidR="005D7139" w:rsidRDefault="008C5C70">
      <w:pPr>
        <w:spacing w:after="98" w:line="259" w:lineRule="auto"/>
        <w:ind w:left="0" w:right="0" w:firstLine="0"/>
        <w:jc w:val="left"/>
      </w:pPr>
      <w:r>
        <w:t xml:space="preserve"> </w:t>
      </w:r>
    </w:p>
    <w:p w:rsidR="005D7139" w:rsidRDefault="008C5C70">
      <w:pPr>
        <w:spacing w:after="139"/>
        <w:ind w:left="-5" w:right="427"/>
      </w:pPr>
      <w:r>
        <w:t xml:space="preserve">Cet outil informatique a été conçu pour vous permettre de : </w:t>
      </w:r>
    </w:p>
    <w:p w:rsidR="005D7139" w:rsidRDefault="008C5C70">
      <w:pPr>
        <w:numPr>
          <w:ilvl w:val="0"/>
          <w:numId w:val="5"/>
        </w:numPr>
        <w:spacing w:after="141"/>
        <w:ind w:right="2139" w:hanging="360"/>
      </w:pPr>
      <w:r>
        <w:t xml:space="preserve">Saisir informatiquement vos données ; </w:t>
      </w:r>
    </w:p>
    <w:p w:rsidR="001A6799" w:rsidRDefault="008C5C70">
      <w:pPr>
        <w:numPr>
          <w:ilvl w:val="0"/>
          <w:numId w:val="5"/>
        </w:numPr>
        <w:spacing w:after="0" w:line="376" w:lineRule="auto"/>
        <w:ind w:right="2139" w:hanging="360"/>
      </w:pPr>
      <w:r>
        <w:t xml:space="preserve">Calculer automatiquement les pourcentages de conformité ; </w:t>
      </w:r>
    </w:p>
    <w:p w:rsidR="005D7139" w:rsidRDefault="008C5C70">
      <w:pPr>
        <w:numPr>
          <w:ilvl w:val="0"/>
          <w:numId w:val="5"/>
        </w:numPr>
        <w:spacing w:after="0" w:line="376" w:lineRule="auto"/>
        <w:ind w:right="2139" w:hanging="360"/>
      </w:pPr>
      <w:r>
        <w:t xml:space="preserve">Présenter les résultats sous forme de graphiques. </w:t>
      </w:r>
    </w:p>
    <w:p w:rsidR="005D7139" w:rsidRDefault="008C5C70">
      <w:pPr>
        <w:spacing w:after="98" w:line="259" w:lineRule="auto"/>
        <w:ind w:left="0" w:right="0" w:firstLine="0"/>
        <w:jc w:val="left"/>
      </w:pPr>
      <w:r>
        <w:t xml:space="preserve"> </w:t>
      </w:r>
    </w:p>
    <w:p w:rsidR="005D7139" w:rsidRDefault="008C5C70">
      <w:pPr>
        <w:spacing w:after="159" w:line="259" w:lineRule="auto"/>
        <w:ind w:left="0" w:right="0" w:firstLine="0"/>
        <w:jc w:val="left"/>
      </w:pPr>
      <w:r>
        <w:rPr>
          <w:noProof/>
        </w:rPr>
        <mc:AlternateContent>
          <mc:Choice Requires="wpg">
            <w:drawing>
              <wp:anchor distT="0" distB="0" distL="114300" distR="114300" simplePos="0" relativeHeight="251660288" behindDoc="0" locked="0" layoutInCell="1" allowOverlap="1">
                <wp:simplePos x="0" y="0"/>
                <wp:positionH relativeFrom="column">
                  <wp:posOffset>1322197</wp:posOffset>
                </wp:positionH>
                <wp:positionV relativeFrom="paragraph">
                  <wp:posOffset>40513</wp:posOffset>
                </wp:positionV>
                <wp:extent cx="5256911" cy="519684"/>
                <wp:effectExtent l="0" t="0" r="0" b="0"/>
                <wp:wrapSquare wrapText="bothSides"/>
                <wp:docPr id="5774" name="Group 5774"/>
                <wp:cNvGraphicFramePr/>
                <a:graphic xmlns:a="http://schemas.openxmlformats.org/drawingml/2006/main">
                  <a:graphicData uri="http://schemas.microsoft.com/office/word/2010/wordprocessingGroup">
                    <wpg:wgp>
                      <wpg:cNvGrpSpPr/>
                      <wpg:grpSpPr>
                        <a:xfrm>
                          <a:off x="0" y="0"/>
                          <a:ext cx="5256911" cy="519684"/>
                          <a:chOff x="0" y="0"/>
                          <a:chExt cx="5256911" cy="519684"/>
                        </a:xfrm>
                      </wpg:grpSpPr>
                      <pic:pic xmlns:pic="http://schemas.openxmlformats.org/drawingml/2006/picture">
                        <pic:nvPicPr>
                          <pic:cNvPr id="936" name="Picture 936"/>
                          <pic:cNvPicPr/>
                        </pic:nvPicPr>
                        <pic:blipFill>
                          <a:blip r:embed="rId19"/>
                          <a:stretch>
                            <a:fillRect/>
                          </a:stretch>
                        </pic:blipFill>
                        <pic:spPr>
                          <a:xfrm>
                            <a:off x="2166239" y="0"/>
                            <a:ext cx="3090672" cy="519684"/>
                          </a:xfrm>
                          <a:prstGeom prst="rect">
                            <a:avLst/>
                          </a:prstGeom>
                        </pic:spPr>
                      </pic:pic>
                      <pic:pic xmlns:pic="http://schemas.openxmlformats.org/drawingml/2006/picture">
                        <pic:nvPicPr>
                          <pic:cNvPr id="939" name="Picture 939"/>
                          <pic:cNvPicPr/>
                        </pic:nvPicPr>
                        <pic:blipFill>
                          <a:blip r:embed="rId20"/>
                          <a:stretch>
                            <a:fillRect/>
                          </a:stretch>
                        </pic:blipFill>
                        <pic:spPr>
                          <a:xfrm>
                            <a:off x="2222627" y="102108"/>
                            <a:ext cx="2976372" cy="313944"/>
                          </a:xfrm>
                          <a:prstGeom prst="rect">
                            <a:avLst/>
                          </a:prstGeom>
                        </pic:spPr>
                      </pic:pic>
                      <wps:wsp>
                        <wps:cNvPr id="940" name="Shape 940"/>
                        <wps:cNvSpPr/>
                        <wps:spPr>
                          <a:xfrm>
                            <a:off x="2227199" y="41148"/>
                            <a:ext cx="2967355" cy="396240"/>
                          </a:xfrm>
                          <a:custGeom>
                            <a:avLst/>
                            <a:gdLst/>
                            <a:ahLst/>
                            <a:cxnLst/>
                            <a:rect l="0" t="0" r="0" b="0"/>
                            <a:pathLst>
                              <a:path w="2967355" h="396240">
                                <a:moveTo>
                                  <a:pt x="66040" y="0"/>
                                </a:moveTo>
                                <a:lnTo>
                                  <a:pt x="2901315" y="0"/>
                                </a:lnTo>
                                <a:cubicBezTo>
                                  <a:pt x="2937764" y="0"/>
                                  <a:pt x="2967355" y="29591"/>
                                  <a:pt x="2967355" y="66040"/>
                                </a:cubicBezTo>
                                <a:lnTo>
                                  <a:pt x="2967355" y="330200"/>
                                </a:lnTo>
                                <a:cubicBezTo>
                                  <a:pt x="2967355" y="366649"/>
                                  <a:pt x="2937764" y="396240"/>
                                  <a:pt x="2901315" y="396240"/>
                                </a:cubicBezTo>
                                <a:lnTo>
                                  <a:pt x="66040" y="396240"/>
                                </a:lnTo>
                                <a:cubicBezTo>
                                  <a:pt x="29591" y="396240"/>
                                  <a:pt x="0" y="366649"/>
                                  <a:pt x="0" y="330200"/>
                                </a:cubicBezTo>
                                <a:lnTo>
                                  <a:pt x="0" y="66040"/>
                                </a:lnTo>
                                <a:cubicBezTo>
                                  <a:pt x="0" y="29591"/>
                                  <a:pt x="29591" y="0"/>
                                  <a:pt x="66040" y="0"/>
                                </a:cubicBez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41" name="Shape 941"/>
                        <wps:cNvSpPr/>
                        <wps:spPr>
                          <a:xfrm>
                            <a:off x="2227199" y="41148"/>
                            <a:ext cx="2967355" cy="396240"/>
                          </a:xfrm>
                          <a:custGeom>
                            <a:avLst/>
                            <a:gdLst/>
                            <a:ahLst/>
                            <a:cxnLst/>
                            <a:rect l="0" t="0" r="0" b="0"/>
                            <a:pathLst>
                              <a:path w="2967355" h="396240">
                                <a:moveTo>
                                  <a:pt x="0" y="66040"/>
                                </a:moveTo>
                                <a:cubicBezTo>
                                  <a:pt x="0" y="29591"/>
                                  <a:pt x="29591" y="0"/>
                                  <a:pt x="66040" y="0"/>
                                </a:cubicBezTo>
                                <a:lnTo>
                                  <a:pt x="2901315" y="0"/>
                                </a:lnTo>
                                <a:cubicBezTo>
                                  <a:pt x="2937764" y="0"/>
                                  <a:pt x="2967355" y="29591"/>
                                  <a:pt x="2967355" y="66040"/>
                                </a:cubicBezTo>
                                <a:lnTo>
                                  <a:pt x="2967355" y="330200"/>
                                </a:lnTo>
                                <a:cubicBezTo>
                                  <a:pt x="2967355" y="366649"/>
                                  <a:pt x="2937764" y="396240"/>
                                  <a:pt x="2901315" y="396240"/>
                                </a:cubicBezTo>
                                <a:lnTo>
                                  <a:pt x="66040" y="396240"/>
                                </a:lnTo>
                                <a:cubicBezTo>
                                  <a:pt x="29591" y="396240"/>
                                  <a:pt x="0" y="366649"/>
                                  <a:pt x="0" y="330200"/>
                                </a:cubicBezTo>
                                <a:close/>
                              </a:path>
                            </a:pathLst>
                          </a:custGeom>
                          <a:ln w="381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943" name="Picture 943"/>
                          <pic:cNvPicPr/>
                        </pic:nvPicPr>
                        <pic:blipFill>
                          <a:blip r:embed="rId21"/>
                          <a:stretch>
                            <a:fillRect/>
                          </a:stretch>
                        </pic:blipFill>
                        <pic:spPr>
                          <a:xfrm>
                            <a:off x="2265299" y="124968"/>
                            <a:ext cx="2891028" cy="228600"/>
                          </a:xfrm>
                          <a:prstGeom prst="rect">
                            <a:avLst/>
                          </a:prstGeom>
                        </pic:spPr>
                      </pic:pic>
                      <wps:wsp>
                        <wps:cNvPr id="944" name="Rectangle 944"/>
                        <wps:cNvSpPr/>
                        <wps:spPr>
                          <a:xfrm>
                            <a:off x="2401824" y="183286"/>
                            <a:ext cx="1356577" cy="190350"/>
                          </a:xfrm>
                          <a:prstGeom prst="rect">
                            <a:avLst/>
                          </a:prstGeom>
                          <a:ln>
                            <a:noFill/>
                          </a:ln>
                        </wps:spPr>
                        <wps:txbx>
                          <w:txbxContent>
                            <w:p w:rsidR="005D7139" w:rsidRDefault="008C5C70">
                              <w:pPr>
                                <w:spacing w:after="160" w:line="259" w:lineRule="auto"/>
                                <w:ind w:left="0" w:right="0" w:firstLine="0"/>
                                <w:jc w:val="left"/>
                              </w:pPr>
                              <w:r>
                                <w:rPr>
                                  <w:b/>
                                  <w:color w:val="FFFFFF"/>
                                </w:rPr>
                                <w:t xml:space="preserve">Facultatif dans le </w:t>
                              </w:r>
                            </w:p>
                          </w:txbxContent>
                        </wps:txbx>
                        <wps:bodyPr horzOverflow="overflow" vert="horz" lIns="0" tIns="0" rIns="0" bIns="0" rtlCol="0">
                          <a:noAutofit/>
                        </wps:bodyPr>
                      </wps:wsp>
                      <wps:wsp>
                        <wps:cNvPr id="945" name="Rectangle 945"/>
                        <wps:cNvSpPr/>
                        <wps:spPr>
                          <a:xfrm>
                            <a:off x="3421380" y="183286"/>
                            <a:ext cx="2126718" cy="190350"/>
                          </a:xfrm>
                          <a:prstGeom prst="rect">
                            <a:avLst/>
                          </a:prstGeom>
                          <a:ln>
                            <a:noFill/>
                          </a:ln>
                        </wps:spPr>
                        <wps:txbx>
                          <w:txbxContent>
                            <w:p w:rsidR="005D7139" w:rsidRDefault="007D6C93">
                              <w:pPr>
                                <w:spacing w:after="160" w:line="259" w:lineRule="auto"/>
                                <w:ind w:left="0" w:right="0" w:firstLine="0"/>
                                <w:jc w:val="left"/>
                              </w:pPr>
                              <w:r>
                                <w:rPr>
                                  <w:b/>
                                  <w:color w:val="FFFFFF"/>
                                </w:rPr>
                                <w:t>c</w:t>
                              </w:r>
                              <w:r w:rsidR="008C5C70">
                                <w:rPr>
                                  <w:b/>
                                  <w:color w:val="FFFFFF"/>
                                </w:rPr>
                                <w:t>adre du RE</w:t>
                              </w:r>
                              <w:r w:rsidR="001C7B1F">
                                <w:rPr>
                                  <w:b/>
                                  <w:color w:val="FFFFFF"/>
                                </w:rPr>
                                <w:t>A 2022</w:t>
                              </w:r>
                              <w:r w:rsidR="008C5C70">
                                <w:rPr>
                                  <w:b/>
                                  <w:color w:val="FFFFFF"/>
                                </w:rPr>
                                <w:t xml:space="preserve"> du CAQES</w:t>
                              </w:r>
                            </w:p>
                          </w:txbxContent>
                        </wps:txbx>
                        <wps:bodyPr horzOverflow="overflow" vert="horz" lIns="0" tIns="0" rIns="0" bIns="0" rtlCol="0">
                          <a:noAutofit/>
                        </wps:bodyPr>
                      </wps:wsp>
                      <wps:wsp>
                        <wps:cNvPr id="946" name="Rectangle 946"/>
                        <wps:cNvSpPr/>
                        <wps:spPr>
                          <a:xfrm>
                            <a:off x="5020437" y="152611"/>
                            <a:ext cx="50774" cy="224829"/>
                          </a:xfrm>
                          <a:prstGeom prst="rect">
                            <a:avLst/>
                          </a:prstGeom>
                          <a:ln>
                            <a:noFill/>
                          </a:ln>
                        </wps:spPr>
                        <wps:txbx>
                          <w:txbxContent>
                            <w:p w:rsidR="005D7139" w:rsidRDefault="008C5C70">
                              <w:pPr>
                                <w:spacing w:after="160" w:line="259" w:lineRule="auto"/>
                                <w:ind w:left="0" w:right="0" w:firstLine="0"/>
                                <w:jc w:val="left"/>
                              </w:pPr>
                              <w:r>
                                <w:rPr>
                                  <w:rFonts w:ascii="Times New Roman" w:eastAsia="Times New Roman" w:hAnsi="Times New Roman" w:cs="Times New Roman"/>
                                  <w:color w:val="FFFFFF"/>
                                  <w:sz w:val="24"/>
                                </w:rPr>
                                <w:t xml:space="preserve"> </w:t>
                              </w:r>
                            </w:p>
                          </w:txbxContent>
                        </wps:txbx>
                        <wps:bodyPr horzOverflow="overflow" vert="horz" lIns="0" tIns="0" rIns="0" bIns="0" rtlCol="0">
                          <a:noAutofit/>
                        </wps:bodyPr>
                      </wps:wsp>
                      <wps:wsp>
                        <wps:cNvPr id="947" name="Shape 947"/>
                        <wps:cNvSpPr/>
                        <wps:spPr>
                          <a:xfrm>
                            <a:off x="0" y="224155"/>
                            <a:ext cx="2139315" cy="103505"/>
                          </a:xfrm>
                          <a:custGeom>
                            <a:avLst/>
                            <a:gdLst/>
                            <a:ahLst/>
                            <a:cxnLst/>
                            <a:rect l="0" t="0" r="0" b="0"/>
                            <a:pathLst>
                              <a:path w="2139315" h="103505">
                                <a:moveTo>
                                  <a:pt x="2053717" y="1778"/>
                                </a:moveTo>
                                <a:lnTo>
                                  <a:pt x="2139315" y="51689"/>
                                </a:lnTo>
                                <a:lnTo>
                                  <a:pt x="2053717" y="101727"/>
                                </a:lnTo>
                                <a:cubicBezTo>
                                  <a:pt x="2050669" y="103505"/>
                                  <a:pt x="2046859" y="102489"/>
                                  <a:pt x="2045081" y="99441"/>
                                </a:cubicBezTo>
                                <a:cubicBezTo>
                                  <a:pt x="2043303" y="96393"/>
                                  <a:pt x="2044319" y="92456"/>
                                  <a:pt x="2047367" y="90678"/>
                                </a:cubicBezTo>
                                <a:lnTo>
                                  <a:pt x="2103320" y="58039"/>
                                </a:lnTo>
                                <a:lnTo>
                                  <a:pt x="0" y="58039"/>
                                </a:lnTo>
                                <a:lnTo>
                                  <a:pt x="0" y="45339"/>
                                </a:lnTo>
                                <a:lnTo>
                                  <a:pt x="2103102" y="45339"/>
                                </a:lnTo>
                                <a:lnTo>
                                  <a:pt x="2047367" y="12827"/>
                                </a:lnTo>
                                <a:cubicBezTo>
                                  <a:pt x="2044319" y="11049"/>
                                  <a:pt x="2043303" y="7112"/>
                                  <a:pt x="2045081" y="4064"/>
                                </a:cubicBezTo>
                                <a:cubicBezTo>
                                  <a:pt x="2046859" y="1016"/>
                                  <a:pt x="2050669" y="0"/>
                                  <a:pt x="2053717" y="1778"/>
                                </a:cubicBezTo>
                                <a:close/>
                              </a:path>
                            </a:pathLst>
                          </a:custGeom>
                          <a:ln w="0" cap="flat">
                            <a:round/>
                          </a:ln>
                        </wps:spPr>
                        <wps:style>
                          <a:lnRef idx="0">
                            <a:srgbClr val="000000">
                              <a:alpha val="0"/>
                            </a:srgbClr>
                          </a:lnRef>
                          <a:fillRef idx="1">
                            <a:srgbClr val="4A7EBB"/>
                          </a:fillRef>
                          <a:effectRef idx="0">
                            <a:scrgbClr r="0" g="0" b="0"/>
                          </a:effectRef>
                          <a:fontRef idx="none"/>
                        </wps:style>
                        <wps:bodyPr/>
                      </wps:wsp>
                    </wpg:wgp>
                  </a:graphicData>
                </a:graphic>
              </wp:anchor>
            </w:drawing>
          </mc:Choice>
          <mc:Fallback>
            <w:pict>
              <v:group id="Group 5774" o:spid="_x0000_s1036" style="position:absolute;margin-left:104.1pt;margin-top:3.2pt;width:413.95pt;height:40.9pt;z-index:251660288" coordsize="52569,51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6" o:spid="_x0000_s1037" type="#_x0000_t75" style="position:absolute;left:21662;width:30907;height:5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">
                  <v:imagedata r:id="rId22" o:title=""/>
                </v:shape>
                <v:shape id="Picture 939" o:spid="_x0000_s1038" type="#_x0000_t75" style="position:absolute;left:22226;top:1021;width:29763;height:3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">
                  <v:imagedata r:id="rId23" o:title=""/>
                </v:shape>
                <v:shape id="Shape 940" o:spid="_x0000_s1039" style="position:absolute;left:22271;top:411;width:29674;height:3962;visibility:visible;mso-wrap-style:square;v-text-anchor:top" coordsize="2967355,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" path="m66040,l2901315,v36449,,66040,29591,66040,66040l2967355,330200v,36449,-29591,66040,-66040,66040l66040,396240c29591,396240,,366649,,330200l,66040c,29591,29591,,66040,xe" fillcolor="#4f81bd" stroked="f" strokeweight="0">
                  <v:stroke miterlimit="83231f" joinstyle="miter"/>
                  <v:path arrowok="t" textboxrect="0,0,2967355,396240"/>
                </v:shape>
                <v:shape id="Shape 941" o:spid="_x0000_s1040" style="position:absolute;left:22271;top:411;width:29674;height:3962;visibility:visible;mso-wrap-style:square;v-text-anchor:top" coordsize="2967355,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" path="m,66040c,29591,29591,,66040,l2901315,v36449,,66040,29591,66040,66040l2967355,330200v,36449,-29591,66040,-66040,66040l66040,396240c29591,396240,,366649,,330200l,66040xe" filled="f" strokecolor="white" strokeweight="3pt">
                  <v:path arrowok="t" textboxrect="0,0,2967355,396240"/>
                </v:shape>
                <v:shape id="Picture 943" o:spid="_x0000_s1041" type="#_x0000_t75" style="position:absolute;left:22652;top:1249;width:28911;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">
                  <v:imagedata r:id="rId24" o:title=""/>
                </v:shape>
                <v:rect id="Rectangle 944" o:spid="_x0000_s1042" style="position:absolute;left:24018;top:1832;width:13566;height:1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" filled="f" stroked="f">
                  <v:textbox inset="0,0,0,0">
                    <w:txbxContent>
                      <w:p w:rsidR="005D7139" w:rsidRDefault="008C5C70">
                        <w:pPr>
                          <w:spacing w:after="160" w:line="259" w:lineRule="auto"/>
                          <w:ind w:left="0" w:right="0" w:firstLine="0"/>
                          <w:jc w:val="left"/>
                        </w:pPr>
                        <w:r>
                          <w:rPr>
                            <w:b/>
                            <w:color w:val="FFFFFF"/>
                          </w:rPr>
                          <w:t xml:space="preserve">Facultatif dans le </w:t>
                        </w:r>
                      </w:p>
                    </w:txbxContent>
                  </v:textbox>
                </v:rect>
                <v:rect id="Rectangle 945" o:spid="_x0000_s1043" style="position:absolute;left:34213;top:1832;width:21267;height:1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" filled="f" stroked="f">
                  <v:textbox inset="0,0,0,0">
                    <w:txbxContent>
                      <w:p w:rsidR="005D7139" w:rsidRDefault="007D6C93">
                        <w:pPr>
                          <w:spacing w:after="160" w:line="259" w:lineRule="auto"/>
                          <w:ind w:left="0" w:right="0" w:firstLine="0"/>
                          <w:jc w:val="left"/>
                        </w:pPr>
                        <w:r>
                          <w:rPr>
                            <w:b/>
                            <w:color w:val="FFFFFF"/>
                          </w:rPr>
                          <w:t>c</w:t>
                        </w:r>
                        <w:r w:rsidR="008C5C70">
                          <w:rPr>
                            <w:b/>
                            <w:color w:val="FFFFFF"/>
                          </w:rPr>
                          <w:t>adre du RE</w:t>
                        </w:r>
                        <w:r w:rsidR="001C7B1F">
                          <w:rPr>
                            <w:b/>
                            <w:color w:val="FFFFFF"/>
                          </w:rPr>
                          <w:t>A 2022</w:t>
                        </w:r>
                        <w:r w:rsidR="008C5C70">
                          <w:rPr>
                            <w:b/>
                            <w:color w:val="FFFFFF"/>
                          </w:rPr>
                          <w:t xml:space="preserve"> du CAQES</w:t>
                        </w:r>
                      </w:p>
                    </w:txbxContent>
                  </v:textbox>
                </v:rect>
                <v:rect id="Rectangle 946" o:spid="_x0000_s1044" style="position:absolute;left:50204;top:1526;width:508;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" filled="f" stroked="f">
                  <v:textbox inset="0,0,0,0">
                    <w:txbxContent>
                      <w:p w:rsidR="005D7139" w:rsidRDefault="008C5C70">
                        <w:pPr>
                          <w:spacing w:after="160" w:line="259" w:lineRule="auto"/>
                          <w:ind w:left="0" w:right="0" w:firstLine="0"/>
                          <w:jc w:val="left"/>
                        </w:pPr>
                        <w:r>
                          <w:rPr>
                            <w:rFonts w:ascii="Times New Roman" w:eastAsia="Times New Roman" w:hAnsi="Times New Roman" w:cs="Times New Roman"/>
                            <w:color w:val="FFFFFF"/>
                            <w:sz w:val="24"/>
                          </w:rPr>
                          <w:t xml:space="preserve"> </w:t>
                        </w:r>
                      </w:p>
                    </w:txbxContent>
                  </v:textbox>
                </v:rect>
                <v:shape id="Shape 947" o:spid="_x0000_s1045" style="position:absolute;top:2241;width:21393;height:1035;visibility:visible;mso-wrap-style:square;v-text-anchor:top" coordsize="213931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" path="m2053717,1778r85598,49911l2053717,101727v-3048,1778,-6858,762,-8636,-2286c2043303,96393,2044319,92456,2047367,90678r55953,-32639l,58039,,45339r2103102,l2047367,12827v-3048,-1778,-4064,-5715,-2286,-8763c2046859,1016,2050669,,2053717,1778xe" fillcolor="#4a7ebb" stroked="f" strokeweight="0">
                  <v:path arrowok="t" textboxrect="0,0,2139315,103505"/>
                </v:shape>
                <w10:wrap type="square"/>
              </v:group>
            </w:pict>
          </mc:Fallback>
        </mc:AlternateContent>
      </w:r>
      <w:r>
        <w:t xml:space="preserve"> </w:t>
      </w:r>
    </w:p>
    <w:p w:rsidR="005D7139" w:rsidRDefault="008C5C70">
      <w:pPr>
        <w:spacing w:after="32" w:line="259" w:lineRule="auto"/>
        <w:ind w:left="-5" w:right="0"/>
        <w:jc w:val="left"/>
      </w:pPr>
      <w:r>
        <w:rPr>
          <w:b/>
          <w:color w:val="034EA2"/>
          <w:sz w:val="28"/>
          <w:u w:val="single" w:color="034EA2"/>
        </w:rPr>
        <w:t>Plan d’actions</w:t>
      </w:r>
      <w:r>
        <w:rPr>
          <w:b/>
          <w:color w:val="034EA2"/>
          <w:sz w:val="28"/>
        </w:rPr>
        <w:t xml:space="preserve"> :</w:t>
      </w:r>
      <w:r>
        <w:t xml:space="preserve"> </w:t>
      </w:r>
      <w:r>
        <w:rPr>
          <w:b/>
          <w:color w:val="034EA2"/>
          <w:sz w:val="28"/>
        </w:rPr>
        <w:t xml:space="preserve"> </w:t>
      </w:r>
    </w:p>
    <w:p w:rsidR="005D7139" w:rsidRDefault="008C5C70">
      <w:pPr>
        <w:ind w:left="-5" w:right="427"/>
      </w:pPr>
      <w:r>
        <w:t xml:space="preserve">Si des axes d’amélioration sont identifiés, l’audit doit alors déboucher si nécessaire sur l’identification et la mise en œuvre d’actions d’amélioration. Ces actions doivent être concrètes, faisables, organisées dans le temps et suivies. </w:t>
      </w:r>
    </w:p>
    <w:p w:rsidR="005D7139" w:rsidRDefault="008C5C70">
      <w:pPr>
        <w:ind w:left="-5" w:right="427"/>
      </w:pPr>
      <w:r>
        <w:t xml:space="preserve">Un deuxième tour d’audit peut permettre de suivre les actions d’amélioration des pratiques mises en œuvre. </w:t>
      </w:r>
    </w:p>
    <w:p w:rsidR="005D7139" w:rsidRDefault="008C5C70" w:rsidP="008C5C70">
      <w:pPr>
        <w:ind w:left="-5" w:right="427"/>
      </w:pPr>
      <w:r>
        <w:lastRenderedPageBreak/>
        <w:t xml:space="preserve">Des retours d’informations auprès des professionnels impliqués dans l’audit à chaque étape clés sont recommandés.  </w:t>
      </w:r>
    </w:p>
    <w:p w:rsidR="00130F2F" w:rsidRDefault="00130F2F" w:rsidP="008C5C70">
      <w:pPr>
        <w:ind w:left="-5" w:right="427"/>
      </w:pPr>
    </w:p>
    <w:p w:rsidR="00130F2F" w:rsidRPr="001E0505" w:rsidRDefault="002953DB" w:rsidP="00130F2F">
      <w:pPr>
        <w:spacing w:after="99" w:line="259" w:lineRule="auto"/>
        <w:ind w:right="0"/>
        <w:jc w:val="left"/>
        <w:rPr>
          <w:color w:val="FF0000"/>
        </w:rPr>
      </w:pPr>
      <w:r>
        <w:rPr>
          <w:b/>
          <w:color w:val="FF0000"/>
        </w:rPr>
        <w:t>*</w:t>
      </w:r>
      <w:r w:rsidR="00130F2F">
        <w:rPr>
          <w:b/>
          <w:color w:val="FF0000"/>
        </w:rPr>
        <w:t>Les modifications apportées dans l’audit DMI apparaissent en rouge</w:t>
      </w:r>
      <w:r>
        <w:rPr>
          <w:b/>
          <w:color w:val="FF0000"/>
        </w:rPr>
        <w:t xml:space="preserve"> dans le guide</w:t>
      </w:r>
      <w:bookmarkStart w:id="0" w:name="_GoBack"/>
      <w:bookmarkEnd w:id="0"/>
      <w:r>
        <w:rPr>
          <w:b/>
          <w:color w:val="FF0000"/>
        </w:rPr>
        <w:t xml:space="preserve"> par rapport au REA 2021</w:t>
      </w:r>
    </w:p>
    <w:p w:rsidR="00130F2F" w:rsidRDefault="00130F2F" w:rsidP="002953DB">
      <w:pPr>
        <w:ind w:left="0" w:right="427" w:firstLine="0"/>
      </w:pPr>
    </w:p>
    <w:sectPr w:rsidR="00130F2F">
      <w:headerReference w:type="even" r:id="rId25"/>
      <w:headerReference w:type="default" r:id="rId26"/>
      <w:footerReference w:type="even" r:id="rId27"/>
      <w:footerReference w:type="default" r:id="rId28"/>
      <w:headerReference w:type="first" r:id="rId29"/>
      <w:footerReference w:type="first" r:id="rId30"/>
      <w:pgSz w:w="11906" w:h="16838"/>
      <w:pgMar w:top="581" w:right="693" w:bottom="1424" w:left="1133" w:header="375" w:footer="4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6F7C" w:rsidRDefault="008C5C70">
      <w:pPr>
        <w:spacing w:after="0" w:line="240" w:lineRule="auto"/>
      </w:pPr>
      <w:r>
        <w:separator/>
      </w:r>
    </w:p>
  </w:endnote>
  <w:endnote w:type="continuationSeparator" w:id="0">
    <w:p w:rsidR="00CB6F7C" w:rsidRDefault="008C5C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39" w:rsidRDefault="008C5C70">
    <w:pPr>
      <w:spacing w:after="98" w:line="259" w:lineRule="auto"/>
      <w:ind w:left="0" w:right="438" w:firstLine="0"/>
      <w:jc w:val="right"/>
    </w:pPr>
    <w:r>
      <w:fldChar w:fldCharType="begin"/>
    </w:r>
    <w:r>
      <w:instrText xml:space="preserve"> PAGE   \* MERGEFORMAT </w:instrText>
    </w:r>
    <w:r>
      <w:fldChar w:fldCharType="separate"/>
    </w:r>
    <w:r>
      <w:t>1</w:t>
    </w:r>
    <w:r>
      <w:fldChar w:fldCharType="end"/>
    </w:r>
    <w:r>
      <w:t xml:space="preserve"> </w:t>
    </w:r>
  </w:p>
  <w:p w:rsidR="005D7139" w:rsidRDefault="008C5C70">
    <w:pPr>
      <w:spacing w:after="0" w:line="259" w:lineRule="auto"/>
      <w:ind w:left="0" w:righ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39" w:rsidRDefault="008C5C70">
    <w:pPr>
      <w:spacing w:after="98" w:line="259" w:lineRule="auto"/>
      <w:ind w:left="0" w:right="438" w:firstLine="0"/>
      <w:jc w:val="right"/>
    </w:pPr>
    <w:r>
      <w:fldChar w:fldCharType="begin"/>
    </w:r>
    <w:r>
      <w:instrText xml:space="preserve"> PAGE   \* MERGEFORMAT </w:instrText>
    </w:r>
    <w:r>
      <w:fldChar w:fldCharType="separate"/>
    </w:r>
    <w:r w:rsidR="002953DB">
      <w:rPr>
        <w:noProof/>
      </w:rPr>
      <w:t>5</w:t>
    </w:r>
    <w:r>
      <w:fldChar w:fldCharType="end"/>
    </w:r>
    <w:r>
      <w:t xml:space="preserve"> </w:t>
    </w:r>
  </w:p>
  <w:p w:rsidR="005D7139" w:rsidRDefault="008C5C70">
    <w:pPr>
      <w:spacing w:after="0" w:line="259" w:lineRule="auto"/>
      <w:ind w:left="0" w:righ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39" w:rsidRDefault="008C5C70">
    <w:pPr>
      <w:spacing w:after="98" w:line="259" w:lineRule="auto"/>
      <w:ind w:left="0" w:right="438" w:firstLine="0"/>
      <w:jc w:val="right"/>
    </w:pPr>
    <w:r>
      <w:fldChar w:fldCharType="begin"/>
    </w:r>
    <w:r>
      <w:instrText xml:space="preserve"> PAGE   \* MERGEFORMAT </w:instrText>
    </w:r>
    <w:r>
      <w:fldChar w:fldCharType="separate"/>
    </w:r>
    <w:r>
      <w:t>1</w:t>
    </w:r>
    <w:r>
      <w:fldChar w:fldCharType="end"/>
    </w:r>
    <w:r>
      <w:t xml:space="preserve"> </w:t>
    </w:r>
  </w:p>
  <w:p w:rsidR="005D7139" w:rsidRDefault="008C5C70">
    <w:pPr>
      <w:spacing w:after="0" w:line="259" w:lineRule="auto"/>
      <w:ind w:left="0" w:right="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6F7C" w:rsidRDefault="008C5C70">
      <w:pPr>
        <w:spacing w:after="0" w:line="240" w:lineRule="auto"/>
      </w:pPr>
      <w:r>
        <w:separator/>
      </w:r>
    </w:p>
  </w:footnote>
  <w:footnote w:type="continuationSeparator" w:id="0">
    <w:p w:rsidR="00CB6F7C" w:rsidRDefault="008C5C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39" w:rsidRDefault="008C5C70">
    <w:pPr>
      <w:spacing w:after="0" w:line="259" w:lineRule="auto"/>
      <w:ind w:left="-1133" w:right="550" w:firstLine="0"/>
      <w:jc w:val="left"/>
    </w:pPr>
    <w:r>
      <w:rPr>
        <w:noProof/>
      </w:rPr>
      <mc:AlternateContent>
        <mc:Choice Requires="wpg">
          <w:drawing>
            <wp:anchor distT="0" distB="0" distL="114300" distR="114300" simplePos="0" relativeHeight="251658240" behindDoc="0" locked="0" layoutInCell="1" allowOverlap="1">
              <wp:simplePos x="0" y="0"/>
              <wp:positionH relativeFrom="page">
                <wp:posOffset>470916</wp:posOffset>
              </wp:positionH>
              <wp:positionV relativeFrom="page">
                <wp:posOffset>238125</wp:posOffset>
              </wp:positionV>
              <wp:extent cx="6300216" cy="1340740"/>
              <wp:effectExtent l="0" t="0" r="0" b="0"/>
              <wp:wrapSquare wrapText="bothSides"/>
              <wp:docPr id="6950" name="Group 6950"/>
              <wp:cNvGraphicFramePr/>
              <a:graphic xmlns:a="http://schemas.openxmlformats.org/drawingml/2006/main">
                <a:graphicData uri="http://schemas.microsoft.com/office/word/2010/wordprocessingGroup">
                  <wpg:wgp>
                    <wpg:cNvGrpSpPr/>
                    <wpg:grpSpPr>
                      <a:xfrm>
                        <a:off x="0" y="0"/>
                        <a:ext cx="6300216" cy="1340740"/>
                        <a:chOff x="0" y="0"/>
                        <a:chExt cx="6300216" cy="1340740"/>
                      </a:xfrm>
                    </wpg:grpSpPr>
                    <wps:wsp>
                      <wps:cNvPr id="6953" name="Rectangle 6953"/>
                      <wps:cNvSpPr/>
                      <wps:spPr>
                        <a:xfrm>
                          <a:off x="248412" y="313563"/>
                          <a:ext cx="42144" cy="189937"/>
                        </a:xfrm>
                        <a:prstGeom prst="rect">
                          <a:avLst/>
                        </a:prstGeom>
                        <a:ln>
                          <a:noFill/>
                        </a:ln>
                      </wps:spPr>
                      <wps:txbx>
                        <w:txbxContent>
                          <w:p w:rsidR="005D7139" w:rsidRDefault="008C5C70">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6952" name="Picture 6952"/>
                        <pic:cNvPicPr/>
                      </pic:nvPicPr>
                      <pic:blipFill>
                        <a:blip r:embed="rId1"/>
                        <a:stretch>
                          <a:fillRect/>
                        </a:stretch>
                      </pic:blipFill>
                      <pic:spPr>
                        <a:xfrm>
                          <a:off x="0" y="438532"/>
                          <a:ext cx="6300216" cy="902208"/>
                        </a:xfrm>
                        <a:prstGeom prst="rect">
                          <a:avLst/>
                        </a:prstGeom>
                      </pic:spPr>
                    </pic:pic>
                    <wps:wsp>
                      <wps:cNvPr id="6954" name="Rectangle 6954"/>
                      <wps:cNvSpPr/>
                      <wps:spPr>
                        <a:xfrm>
                          <a:off x="3149219" y="548412"/>
                          <a:ext cx="53687" cy="241963"/>
                        </a:xfrm>
                        <a:prstGeom prst="rect">
                          <a:avLst/>
                        </a:prstGeom>
                        <a:ln>
                          <a:noFill/>
                        </a:ln>
                      </wps:spPr>
                      <wps:txbx>
                        <w:txbxContent>
                          <w:p w:rsidR="005D7139" w:rsidRDefault="008C5C70">
                            <w:pPr>
                              <w:spacing w:after="160" w:line="259" w:lineRule="auto"/>
                              <w:ind w:left="0" w:right="0" w:firstLine="0"/>
                              <w:jc w:val="left"/>
                            </w:pPr>
                            <w:r>
                              <w:rPr>
                                <w:sz w:val="28"/>
                              </w:rPr>
                              <w:t xml:space="preserve"> </w:t>
                            </w:r>
                          </w:p>
                        </w:txbxContent>
                      </wps:txbx>
                      <wps:bodyPr horzOverflow="overflow" vert="horz" lIns="0" tIns="0" rIns="0" bIns="0" rtlCol="0">
                        <a:noAutofit/>
                      </wps:bodyPr>
                    </wps:wsp>
                    <pic:pic xmlns:pic="http://schemas.openxmlformats.org/drawingml/2006/picture">
                      <pic:nvPicPr>
                        <pic:cNvPr id="6951" name="Picture 6951"/>
                        <pic:cNvPicPr/>
                      </pic:nvPicPr>
                      <pic:blipFill>
                        <a:blip r:embed="rId2"/>
                        <a:stretch>
                          <a:fillRect/>
                        </a:stretch>
                      </pic:blipFill>
                      <pic:spPr>
                        <a:xfrm>
                          <a:off x="130429" y="0"/>
                          <a:ext cx="1714500" cy="614680"/>
                        </a:xfrm>
                        <a:prstGeom prst="rect">
                          <a:avLst/>
                        </a:prstGeom>
                      </pic:spPr>
                    </pic:pic>
                  </wpg:wgp>
                </a:graphicData>
              </a:graphic>
            </wp:anchor>
          </w:drawing>
        </mc:Choice>
        <mc:Fallback xmlns:a="http://schemas.openxmlformats.org/drawingml/2006/main">
          <w:pict>
            <v:group id="Group 6950" style="width:496.08pt;height:105.57pt;position:absolute;mso-position-horizontal-relative:page;mso-position-horizontal:absolute;margin-left:37.08pt;mso-position-vertical-relative:page;margin-top:18.75pt;" coordsize="63002,13407">
              <v:rect id="Rectangle 6953" style="position:absolute;width:421;height:1899;left:2484;top:3135;" filled="f" stroked="f">
                <v:textbox inset="0,0,0,0">
                  <w:txbxContent>
                    <w:p>
                      <w:pPr>
                        <w:spacing w:before="0" w:after="160" w:line="259" w:lineRule="auto"/>
                        <w:ind w:left="0" w:right="0" w:firstLine="0"/>
                        <w:jc w:val="left"/>
                      </w:pPr>
                      <w:r>
                        <w:rPr/>
                        <w:t xml:space="preserve"> </w:t>
                      </w:r>
                    </w:p>
                  </w:txbxContent>
                </v:textbox>
              </v:rect>
              <v:shape id="Picture 6952" style="position:absolute;width:63002;height:9022;left:0;top:4385;" filled="f">
                <v:imagedata r:id="rId16"/>
              </v:shape>
              <v:rect id="Rectangle 6954" style="position:absolute;width:536;height:2419;left:31492;top:5484;" filled="f" stroked="f">
                <v:textbox inset="0,0,0,0">
                  <w:txbxContent>
                    <w:p>
                      <w:pPr>
                        <w:spacing w:before="0" w:after="160" w:line="259" w:lineRule="auto"/>
                        <w:ind w:left="0" w:right="0" w:firstLine="0"/>
                        <w:jc w:val="left"/>
                      </w:pPr>
                      <w:r>
                        <w:rPr>
                          <w:sz w:val="28"/>
                        </w:rPr>
                        <w:t xml:space="preserve"> </w:t>
                      </w:r>
                    </w:p>
                  </w:txbxContent>
                </v:textbox>
              </v:rect>
              <v:shape id="Picture 6951" style="position:absolute;width:17145;height:6146;left:1304;top:0;" filled="f">
                <v:imagedata r:id="rId17"/>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39" w:rsidRDefault="00865CB4">
    <w:pPr>
      <w:spacing w:after="0" w:line="259" w:lineRule="auto"/>
      <w:ind w:left="-1133" w:right="550" w:firstLine="0"/>
      <w:jc w:val="left"/>
    </w:pPr>
    <w:r w:rsidRPr="00865CB4">
      <w:rPr>
        <w:noProof/>
      </w:rPr>
      <w:drawing>
        <wp:inline distT="0" distB="0" distL="0" distR="0" wp14:anchorId="019E4A26" wp14:editId="0401C315">
          <wp:extent cx="2016224" cy="724140"/>
          <wp:effectExtent l="0" t="0" r="3175" b="0"/>
          <wp:docPr id="10" name="Image 9" descr="D:\Utilisateurs\lpotonier\AppData\Local\Microsoft\Windows\Temporary Internet Files\Content.Outlook\CZ8ZTLDF\logo omedit Normandie.png"/>
          <wp:cNvGraphicFramePr/>
          <a:graphic xmlns:a="http://schemas.openxmlformats.org/drawingml/2006/main">
            <a:graphicData uri="http://schemas.openxmlformats.org/drawingml/2006/picture">
              <pic:pic xmlns:pic="http://schemas.openxmlformats.org/drawingml/2006/picture">
                <pic:nvPicPr>
                  <pic:cNvPr id="10" name="Image 9" descr="D:\Utilisateurs\lpotonier\AppData\Local\Microsoft\Windows\Temporary Internet Files\Content.Outlook\CZ8ZTLDF\logo omedit Normandie.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6224" cy="72414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39" w:rsidRDefault="008C5C70">
    <w:pPr>
      <w:spacing w:after="0" w:line="259" w:lineRule="auto"/>
      <w:ind w:left="-1133" w:right="550" w:firstLine="0"/>
      <w:jc w:val="left"/>
    </w:pPr>
    <w:r>
      <w:rPr>
        <w:noProof/>
      </w:rPr>
      <mc:AlternateContent>
        <mc:Choice Requires="wpg">
          <w:drawing>
            <wp:anchor distT="0" distB="0" distL="114300" distR="114300" simplePos="0" relativeHeight="251660288" behindDoc="0" locked="0" layoutInCell="1" allowOverlap="1">
              <wp:simplePos x="0" y="0"/>
              <wp:positionH relativeFrom="page">
                <wp:posOffset>470916</wp:posOffset>
              </wp:positionH>
              <wp:positionV relativeFrom="page">
                <wp:posOffset>238125</wp:posOffset>
              </wp:positionV>
              <wp:extent cx="6300216" cy="1340740"/>
              <wp:effectExtent l="0" t="0" r="0" b="0"/>
              <wp:wrapSquare wrapText="bothSides"/>
              <wp:docPr id="6912" name="Group 6912"/>
              <wp:cNvGraphicFramePr/>
              <a:graphic xmlns:a="http://schemas.openxmlformats.org/drawingml/2006/main">
                <a:graphicData uri="http://schemas.microsoft.com/office/word/2010/wordprocessingGroup">
                  <wpg:wgp>
                    <wpg:cNvGrpSpPr/>
                    <wpg:grpSpPr>
                      <a:xfrm>
                        <a:off x="0" y="0"/>
                        <a:ext cx="6300216" cy="1340740"/>
                        <a:chOff x="0" y="0"/>
                        <a:chExt cx="6300216" cy="1340740"/>
                      </a:xfrm>
                    </wpg:grpSpPr>
                    <wps:wsp>
                      <wps:cNvPr id="6915" name="Rectangle 6915"/>
                      <wps:cNvSpPr/>
                      <wps:spPr>
                        <a:xfrm>
                          <a:off x="248412" y="313563"/>
                          <a:ext cx="42144" cy="189937"/>
                        </a:xfrm>
                        <a:prstGeom prst="rect">
                          <a:avLst/>
                        </a:prstGeom>
                        <a:ln>
                          <a:noFill/>
                        </a:ln>
                      </wps:spPr>
                      <wps:txbx>
                        <w:txbxContent>
                          <w:p w:rsidR="005D7139" w:rsidRDefault="008C5C70">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6914" name="Picture 6914"/>
                        <pic:cNvPicPr/>
                      </pic:nvPicPr>
                      <pic:blipFill>
                        <a:blip r:embed="rId1"/>
                        <a:stretch>
                          <a:fillRect/>
                        </a:stretch>
                      </pic:blipFill>
                      <pic:spPr>
                        <a:xfrm>
                          <a:off x="0" y="438532"/>
                          <a:ext cx="6300216" cy="902208"/>
                        </a:xfrm>
                        <a:prstGeom prst="rect">
                          <a:avLst/>
                        </a:prstGeom>
                      </pic:spPr>
                    </pic:pic>
                    <wps:wsp>
                      <wps:cNvPr id="6916" name="Rectangle 6916"/>
                      <wps:cNvSpPr/>
                      <wps:spPr>
                        <a:xfrm>
                          <a:off x="3149219" y="548412"/>
                          <a:ext cx="53687" cy="241963"/>
                        </a:xfrm>
                        <a:prstGeom prst="rect">
                          <a:avLst/>
                        </a:prstGeom>
                        <a:ln>
                          <a:noFill/>
                        </a:ln>
                      </wps:spPr>
                      <wps:txbx>
                        <w:txbxContent>
                          <w:p w:rsidR="005D7139" w:rsidRDefault="008C5C70">
                            <w:pPr>
                              <w:spacing w:after="160" w:line="259" w:lineRule="auto"/>
                              <w:ind w:left="0" w:right="0" w:firstLine="0"/>
                              <w:jc w:val="left"/>
                            </w:pPr>
                            <w:r>
                              <w:rPr>
                                <w:sz w:val="28"/>
                              </w:rPr>
                              <w:t xml:space="preserve"> </w:t>
                            </w:r>
                          </w:p>
                        </w:txbxContent>
                      </wps:txbx>
                      <wps:bodyPr horzOverflow="overflow" vert="horz" lIns="0" tIns="0" rIns="0" bIns="0" rtlCol="0">
                        <a:noAutofit/>
                      </wps:bodyPr>
                    </wps:wsp>
                    <pic:pic xmlns:pic="http://schemas.openxmlformats.org/drawingml/2006/picture">
                      <pic:nvPicPr>
                        <pic:cNvPr id="6913" name="Picture 6913"/>
                        <pic:cNvPicPr/>
                      </pic:nvPicPr>
                      <pic:blipFill>
                        <a:blip r:embed="rId2"/>
                        <a:stretch>
                          <a:fillRect/>
                        </a:stretch>
                      </pic:blipFill>
                      <pic:spPr>
                        <a:xfrm>
                          <a:off x="130429" y="0"/>
                          <a:ext cx="1714500" cy="614680"/>
                        </a:xfrm>
                        <a:prstGeom prst="rect">
                          <a:avLst/>
                        </a:prstGeom>
                      </pic:spPr>
                    </pic:pic>
                  </wpg:wgp>
                </a:graphicData>
              </a:graphic>
            </wp:anchor>
          </w:drawing>
        </mc:Choice>
        <mc:Fallback xmlns:a="http://schemas.openxmlformats.org/drawingml/2006/main">
          <w:pict>
            <v:group id="Group 6912" style="width:496.08pt;height:105.57pt;position:absolute;mso-position-horizontal-relative:page;mso-position-horizontal:absolute;margin-left:37.08pt;mso-position-vertical-relative:page;margin-top:18.75pt;" coordsize="63002,13407">
              <v:rect id="Rectangle 6915" style="position:absolute;width:421;height:1899;left:2484;top:3135;" filled="f" stroked="f">
                <v:textbox inset="0,0,0,0">
                  <w:txbxContent>
                    <w:p>
                      <w:pPr>
                        <w:spacing w:before="0" w:after="160" w:line="259" w:lineRule="auto"/>
                        <w:ind w:left="0" w:right="0" w:firstLine="0"/>
                        <w:jc w:val="left"/>
                      </w:pPr>
                      <w:r>
                        <w:rPr/>
                        <w:t xml:space="preserve"> </w:t>
                      </w:r>
                    </w:p>
                  </w:txbxContent>
                </v:textbox>
              </v:rect>
              <v:shape id="Picture 6914" style="position:absolute;width:63002;height:9022;left:0;top:4385;" filled="f">
                <v:imagedata r:id="rId16"/>
              </v:shape>
              <v:rect id="Rectangle 6916" style="position:absolute;width:536;height:2419;left:31492;top:5484;" filled="f" stroked="f">
                <v:textbox inset="0,0,0,0">
                  <w:txbxContent>
                    <w:p>
                      <w:pPr>
                        <w:spacing w:before="0" w:after="160" w:line="259" w:lineRule="auto"/>
                        <w:ind w:left="0" w:right="0" w:firstLine="0"/>
                        <w:jc w:val="left"/>
                      </w:pPr>
                      <w:r>
                        <w:rPr>
                          <w:sz w:val="28"/>
                        </w:rPr>
                        <w:t xml:space="preserve"> </w:t>
                      </w:r>
                    </w:p>
                  </w:txbxContent>
                </v:textbox>
              </v:rect>
              <v:shape id="Picture 6913" style="position:absolute;width:17145;height:6146;left:1304;top:0;" filled="f">
                <v:imagedata r:id="rId17"/>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2A3C75"/>
    <w:multiLevelType w:val="hybridMultilevel"/>
    <w:tmpl w:val="42DED3C0"/>
    <w:lvl w:ilvl="0" w:tplc="154692BA">
      <w:start w:val="1"/>
      <w:numFmt w:val="bullet"/>
      <w:lvlText w:val="-"/>
      <w:lvlJc w:val="left"/>
      <w:pPr>
        <w:ind w:left="9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580920">
      <w:start w:val="1"/>
      <w:numFmt w:val="bullet"/>
      <w:lvlText w:val="o"/>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ACA35A2">
      <w:start w:val="1"/>
      <w:numFmt w:val="bullet"/>
      <w:lvlText w:val="▪"/>
      <w:lvlJc w:val="left"/>
      <w:pPr>
        <w:ind w:left="24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680205C">
      <w:start w:val="1"/>
      <w:numFmt w:val="bullet"/>
      <w:lvlText w:val="•"/>
      <w:lvlJc w:val="left"/>
      <w:pPr>
        <w:ind w:left="31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3410DA">
      <w:start w:val="1"/>
      <w:numFmt w:val="bullet"/>
      <w:lvlText w:val="o"/>
      <w:lvlJc w:val="left"/>
      <w:pPr>
        <w:ind w:left="38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79C72A2">
      <w:start w:val="1"/>
      <w:numFmt w:val="bullet"/>
      <w:lvlText w:val="▪"/>
      <w:lvlJc w:val="left"/>
      <w:pPr>
        <w:ind w:left="45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CF6D9E6">
      <w:start w:val="1"/>
      <w:numFmt w:val="bullet"/>
      <w:lvlText w:val="•"/>
      <w:lvlJc w:val="left"/>
      <w:pPr>
        <w:ind w:left="53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C6ECD5A">
      <w:start w:val="1"/>
      <w:numFmt w:val="bullet"/>
      <w:lvlText w:val="o"/>
      <w:lvlJc w:val="left"/>
      <w:pPr>
        <w:ind w:left="60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F94C160">
      <w:start w:val="1"/>
      <w:numFmt w:val="bullet"/>
      <w:lvlText w:val="▪"/>
      <w:lvlJc w:val="left"/>
      <w:pPr>
        <w:ind w:left="67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5142AEA"/>
    <w:multiLevelType w:val="hybridMultilevel"/>
    <w:tmpl w:val="04A80CAE"/>
    <w:lvl w:ilvl="0" w:tplc="AC7CB8A6">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2F4E5A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8F40468">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FC7E8A">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8C278A">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7BEEBB4">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648337A">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6A0E362">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9A721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8770985"/>
    <w:multiLevelType w:val="hybridMultilevel"/>
    <w:tmpl w:val="E8FE0D34"/>
    <w:lvl w:ilvl="0" w:tplc="C8E81320">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B629AC">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02E1A04">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866409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F22A30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0AEF30E">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2AEAB18">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98648B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52008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8423D2E"/>
    <w:multiLevelType w:val="hybridMultilevel"/>
    <w:tmpl w:val="B692A1F4"/>
    <w:lvl w:ilvl="0" w:tplc="9B50FD4A">
      <w:start w:val="1"/>
      <w:numFmt w:val="bullet"/>
      <w:lvlText w:val=""/>
      <w:lvlJc w:val="left"/>
      <w:pPr>
        <w:ind w:left="7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8A0252A">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4E85052">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4F00F6C">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D343D8A">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13E1700">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26ADFE2">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5BA4F5B8">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C52603E">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9DA6F39"/>
    <w:multiLevelType w:val="hybridMultilevel"/>
    <w:tmpl w:val="39467E00"/>
    <w:lvl w:ilvl="0" w:tplc="64ACAE94">
      <w:start w:val="1"/>
      <w:numFmt w:val="bullet"/>
      <w:lvlText w:val=""/>
      <w:lvlJc w:val="left"/>
      <w:pPr>
        <w:ind w:left="7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A720BD2">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A682170">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BD4AF5C">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18C7052">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234F43C">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6C8E58E">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5904D60">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EE04DAA">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139"/>
    <w:rsid w:val="00070034"/>
    <w:rsid w:val="000719CA"/>
    <w:rsid w:val="00130F2F"/>
    <w:rsid w:val="00143E2F"/>
    <w:rsid w:val="001A6799"/>
    <w:rsid w:val="001C60F7"/>
    <w:rsid w:val="001C74CB"/>
    <w:rsid w:val="001C7B1F"/>
    <w:rsid w:val="001E0505"/>
    <w:rsid w:val="002953DB"/>
    <w:rsid w:val="003342C8"/>
    <w:rsid w:val="003743A8"/>
    <w:rsid w:val="00394F1E"/>
    <w:rsid w:val="004456CC"/>
    <w:rsid w:val="00553804"/>
    <w:rsid w:val="005D7139"/>
    <w:rsid w:val="006046D8"/>
    <w:rsid w:val="00650F77"/>
    <w:rsid w:val="006F580B"/>
    <w:rsid w:val="007D6C93"/>
    <w:rsid w:val="007F3524"/>
    <w:rsid w:val="00856A8E"/>
    <w:rsid w:val="00865CB4"/>
    <w:rsid w:val="008C5C70"/>
    <w:rsid w:val="00A33B96"/>
    <w:rsid w:val="00AF5C88"/>
    <w:rsid w:val="00C162D7"/>
    <w:rsid w:val="00C94E28"/>
    <w:rsid w:val="00CB6F7C"/>
    <w:rsid w:val="00E13C08"/>
    <w:rsid w:val="00F425BC"/>
    <w:rsid w:val="00FD75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7701E"/>
  <w15:docId w15:val="{1F17AB10-34AD-44EA-948C-B6DCC892C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09" w:line="249" w:lineRule="auto"/>
      <w:ind w:left="10" w:right="441" w:hanging="10"/>
      <w:jc w:val="both"/>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right="441"/>
      <w:jc w:val="center"/>
      <w:outlineLvl w:val="0"/>
    </w:pPr>
    <w:rPr>
      <w:rFonts w:ascii="Calibri" w:eastAsia="Calibri" w:hAnsi="Calibri" w:cs="Calibri"/>
      <w:b/>
      <w:color w:val="034EA2"/>
      <w:sz w:val="40"/>
    </w:rPr>
  </w:style>
  <w:style w:type="paragraph" w:styleId="Titre2">
    <w:name w:val="heading 2"/>
    <w:next w:val="Normal"/>
    <w:link w:val="Titre2Car"/>
    <w:uiPriority w:val="9"/>
    <w:unhideWhenUsed/>
    <w:qFormat/>
    <w:pPr>
      <w:keepNext/>
      <w:keepLines/>
      <w:spacing w:after="32"/>
      <w:ind w:left="10" w:hanging="10"/>
      <w:outlineLvl w:val="1"/>
    </w:pPr>
    <w:rPr>
      <w:rFonts w:ascii="Calibri" w:eastAsia="Calibri" w:hAnsi="Calibri" w:cs="Calibri"/>
      <w:b/>
      <w:color w:val="034EA2"/>
      <w:sz w:val="28"/>
      <w:u w:val="single" w:color="034EA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b/>
      <w:color w:val="034EA2"/>
      <w:sz w:val="28"/>
      <w:u w:val="single" w:color="034EA2"/>
    </w:rPr>
  </w:style>
  <w:style w:type="character" w:customStyle="1" w:styleId="Titre1Car">
    <w:name w:val="Titre 1 Car"/>
    <w:link w:val="Titre1"/>
    <w:rPr>
      <w:rFonts w:ascii="Calibri" w:eastAsia="Calibri" w:hAnsi="Calibri" w:cs="Calibri"/>
      <w:b/>
      <w:color w:val="034EA2"/>
      <w:sz w:val="4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5864039">
      <w:bodyDiv w:val="1"/>
      <w:marLeft w:val="0"/>
      <w:marRight w:val="0"/>
      <w:marTop w:val="0"/>
      <w:marBottom w:val="0"/>
      <w:divBdr>
        <w:top w:val="none" w:sz="0" w:space="0" w:color="auto"/>
        <w:left w:val="none" w:sz="0" w:space="0" w:color="auto"/>
        <w:bottom w:val="none" w:sz="0" w:space="0" w:color="auto"/>
        <w:right w:val="none" w:sz="0" w:space="0" w:color="auto"/>
      </w:divBdr>
    </w:div>
    <w:div w:id="6441192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oter" Target="footer1.xml"/><Relationship Id="rId30" Type="http://schemas.openxmlformats.org/officeDocument/2006/relationships/footer" Target="footer3.xml"/></Relationships>
</file>

<file path=word/_rels/header1.xml.rels><?xml version="1.0" encoding="UTF-8" standalone="yes"?>
<Relationships xmlns="http://schemas.openxmlformats.org/package/2006/relationships"><Relationship Id="rId17" Type="http://schemas.openxmlformats.org/officeDocument/2006/relationships/image" Target="media/image110.png"/><Relationship Id="rId2" Type="http://schemas.openxmlformats.org/officeDocument/2006/relationships/image" Target="media/image20.png"/><Relationship Id="rId16" Type="http://schemas.openxmlformats.org/officeDocument/2006/relationships/image" Target="media/image0.png"/><Relationship Id="rId1" Type="http://schemas.openxmlformats.org/officeDocument/2006/relationships/image" Target="media/image19.png"/></Relationships>
</file>

<file path=word/_rels/header2.xml.rels><?xml version="1.0" encoding="UTF-8" standalone="yes"?>
<Relationships xmlns="http://schemas.openxmlformats.org/package/2006/relationships"><Relationship Id="rId1" Type="http://schemas.openxmlformats.org/officeDocument/2006/relationships/image" Target="media/image21.png"/></Relationships>
</file>

<file path=word/_rels/header3.xml.rels><?xml version="1.0" encoding="UTF-8" standalone="yes"?>
<Relationships xmlns="http://schemas.openxmlformats.org/package/2006/relationships"><Relationship Id="rId17" Type="http://schemas.openxmlformats.org/officeDocument/2006/relationships/image" Target="media/image110.png"/><Relationship Id="rId2" Type="http://schemas.openxmlformats.org/officeDocument/2006/relationships/image" Target="media/image20.png"/><Relationship Id="rId16" Type="http://schemas.openxmlformats.org/officeDocument/2006/relationships/image" Target="media/image0.png"/><Relationship Id="rId1" Type="http://schemas.openxmlformats.org/officeDocument/2006/relationships/image" Target="media/image1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555</TotalTime>
  <Pages>5</Pages>
  <Words>1533</Words>
  <Characters>8435</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
    </vt:vector>
  </TitlesOfParts>
  <Company>ARS</Company>
  <LinksUpToDate>false</LinksUpToDate>
  <CharactersWithSpaces>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MASQUIN Helene</dc:creator>
  <cp:keywords/>
  <cp:lastModifiedBy>MAGNAN, Cyril</cp:lastModifiedBy>
  <cp:revision>13</cp:revision>
  <dcterms:created xsi:type="dcterms:W3CDTF">2020-10-13T15:29:00Z</dcterms:created>
  <dcterms:modified xsi:type="dcterms:W3CDTF">2021-11-24T16:29:00Z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119007582</vt:i4>
  </property>
</Properties>
</file>