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E716D8" w14:textId="77777777" w:rsidR="006675B3" w:rsidRDefault="006675B3" w:rsidP="00871CCB"/>
    <w:p w14:paraId="6B6A1EED" w14:textId="1DE0A85A" w:rsidR="006675B3" w:rsidRPr="00465476" w:rsidRDefault="006675B3" w:rsidP="006675B3">
      <w:pPr>
        <w:pStyle w:val="Titre1"/>
      </w:pPr>
      <w:r>
        <w:t>Je me prépare</w:t>
      </w:r>
    </w:p>
    <w:p w14:paraId="613166ED" w14:textId="535DAD5C" w:rsidR="006675B3" w:rsidRDefault="006675B3" w:rsidP="006675B3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7359A">
        <w:rPr>
          <w:sz w:val="20"/>
          <w:szCs w:val="20"/>
        </w:rPr>
      </w:r>
      <w:r w:rsidR="0007359A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Prendre contact avec l’interlocute</w:t>
      </w:r>
      <w:r w:rsidR="006556FE">
        <w:rPr>
          <w:sz w:val="20"/>
          <w:szCs w:val="20"/>
        </w:rPr>
        <w:t xml:space="preserve">ur privilégié de l’unité de préparation </w:t>
      </w:r>
      <w:r w:rsidRPr="00871CCB">
        <w:rPr>
          <w:sz w:val="20"/>
          <w:szCs w:val="20"/>
        </w:rPr>
        <w:t>à auditer</w:t>
      </w:r>
    </w:p>
    <w:p w14:paraId="5E0844B5" w14:textId="77777777" w:rsidR="00D669F7" w:rsidRDefault="006675B3" w:rsidP="006675B3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7359A">
        <w:rPr>
          <w:sz w:val="20"/>
          <w:szCs w:val="20"/>
        </w:rPr>
      </w:r>
      <w:r w:rsidR="0007359A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Prendre con</w:t>
      </w:r>
      <w:r>
        <w:rPr>
          <w:sz w:val="20"/>
          <w:szCs w:val="20"/>
        </w:rPr>
        <w:t xml:space="preserve">tact avec le binôme auditeur, </w:t>
      </w:r>
      <w:r w:rsidRPr="00871CCB">
        <w:rPr>
          <w:sz w:val="20"/>
          <w:szCs w:val="20"/>
        </w:rPr>
        <w:t>définir le mode de travail</w:t>
      </w:r>
    </w:p>
    <w:p w14:paraId="3F46839D" w14:textId="147F9FDE" w:rsidR="006675B3" w:rsidRPr="00871CCB" w:rsidRDefault="00D669F7" w:rsidP="006675B3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7359A">
        <w:rPr>
          <w:sz w:val="20"/>
          <w:szCs w:val="20"/>
        </w:rPr>
      </w:r>
      <w:r w:rsidR="0007359A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="006675B3">
        <w:rPr>
          <w:sz w:val="20"/>
          <w:szCs w:val="20"/>
        </w:rPr>
        <w:t xml:space="preserve"> </w:t>
      </w:r>
      <w:r w:rsidR="006675B3" w:rsidRPr="00871CCB">
        <w:rPr>
          <w:sz w:val="20"/>
          <w:szCs w:val="20"/>
        </w:rPr>
        <w:t xml:space="preserve">Planifier la date de la visite d’audit avec le binôme auditeur </w:t>
      </w:r>
    </w:p>
    <w:p w14:paraId="0F33FEFF" w14:textId="77777777" w:rsidR="006675B3" w:rsidRPr="00871CCB" w:rsidRDefault="006675B3" w:rsidP="006675B3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7359A">
        <w:rPr>
          <w:sz w:val="20"/>
          <w:szCs w:val="20"/>
        </w:rPr>
      </w:r>
      <w:r w:rsidR="0007359A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Obtenir la permission de sa hiérarchie et son établissement pour la réalisation de la visite d’audit</w:t>
      </w:r>
    </w:p>
    <w:p w14:paraId="5FE3D75C" w14:textId="06E42003" w:rsidR="006675B3" w:rsidRPr="00871CCB" w:rsidRDefault="006675B3" w:rsidP="006675B3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7359A">
        <w:rPr>
          <w:sz w:val="20"/>
          <w:szCs w:val="20"/>
        </w:rPr>
      </w:r>
      <w:r w:rsidR="0007359A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Informer Qual’Va de la date d’audit</w:t>
      </w:r>
    </w:p>
    <w:p w14:paraId="42C9D63D" w14:textId="2147888A" w:rsidR="006675B3" w:rsidRPr="00871CCB" w:rsidRDefault="006675B3" w:rsidP="006675B3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7359A">
        <w:rPr>
          <w:sz w:val="20"/>
          <w:szCs w:val="20"/>
        </w:rPr>
      </w:r>
      <w:r w:rsidR="0007359A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Demander au</w:t>
      </w:r>
      <w:r>
        <w:rPr>
          <w:sz w:val="20"/>
          <w:szCs w:val="20"/>
        </w:rPr>
        <w:t xml:space="preserve">près de la structure à auditer le résultat de l’autoévaluation </w:t>
      </w:r>
      <w:r w:rsidR="00D94E55" w:rsidRPr="003B23CB">
        <w:rPr>
          <w:sz w:val="20"/>
          <w:szCs w:val="20"/>
        </w:rPr>
        <w:t>(</w:t>
      </w:r>
      <w:r w:rsidR="003B23CB">
        <w:rPr>
          <w:sz w:val="20"/>
          <w:szCs w:val="20"/>
        </w:rPr>
        <w:t xml:space="preserve">Grille d’audit, </w:t>
      </w:r>
      <w:r w:rsidR="00D94E55" w:rsidRPr="003B23CB">
        <w:rPr>
          <w:sz w:val="20"/>
          <w:szCs w:val="20"/>
        </w:rPr>
        <w:t>onglet « Pilote et Manage</w:t>
      </w:r>
      <w:r w:rsidR="0007359A">
        <w:rPr>
          <w:sz w:val="20"/>
          <w:szCs w:val="20"/>
        </w:rPr>
        <w:t>ment » et « Coopération et sous-</w:t>
      </w:r>
      <w:r w:rsidR="00D94E55" w:rsidRPr="003B23CB">
        <w:rPr>
          <w:sz w:val="20"/>
          <w:szCs w:val="20"/>
        </w:rPr>
        <w:t>traitance »)</w:t>
      </w:r>
      <w:r w:rsidR="0050108B">
        <w:rPr>
          <w:sz w:val="20"/>
          <w:szCs w:val="20"/>
        </w:rPr>
        <w:t xml:space="preserve"> et en prendre connaissance avant l’audit (repérer d’éventuels points que vous souhaitez observer)</w:t>
      </w:r>
    </w:p>
    <w:p w14:paraId="67E21A2E" w14:textId="53455CD5" w:rsidR="006675B3" w:rsidRDefault="006675B3" w:rsidP="006675B3">
      <w:pPr>
        <w:pStyle w:val="Titre1"/>
        <w:numPr>
          <w:ilvl w:val="0"/>
          <w:numId w:val="0"/>
        </w:numPr>
      </w:pPr>
    </w:p>
    <w:p w14:paraId="4ABF5200" w14:textId="1CAB04C1" w:rsidR="000610C4" w:rsidRPr="00871CCB" w:rsidRDefault="009561F4" w:rsidP="006675B3">
      <w:pPr>
        <w:pStyle w:val="Titre1"/>
      </w:pPr>
      <w:r w:rsidRPr="00871CCB">
        <w:t>Ce dont j’ai besoin</w:t>
      </w:r>
    </w:p>
    <w:p w14:paraId="1E9E6861" w14:textId="77777777" w:rsidR="00194F82" w:rsidRPr="00194F82" w:rsidRDefault="00194F82" w:rsidP="00194F82">
      <w:pPr>
        <w:jc w:val="both"/>
        <w:rPr>
          <w:sz w:val="10"/>
          <w:szCs w:val="10"/>
        </w:rPr>
      </w:pPr>
    </w:p>
    <w:p w14:paraId="1E32C838" w14:textId="59294AB3" w:rsidR="00194F82" w:rsidRPr="00871CCB" w:rsidRDefault="00194F82" w:rsidP="00194F82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 w:rsidRPr="00871CCB">
        <w:rPr>
          <w:sz w:val="20"/>
          <w:szCs w:val="20"/>
        </w:rPr>
        <w:instrText xml:space="preserve"> FORMCHECKBOX </w:instrText>
      </w:r>
      <w:r w:rsidR="0007359A">
        <w:rPr>
          <w:sz w:val="20"/>
          <w:szCs w:val="20"/>
        </w:rPr>
      </w:r>
      <w:r w:rsidR="0007359A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bookmarkEnd w:id="0"/>
      <w:r w:rsidRPr="00871CCB">
        <w:rPr>
          <w:sz w:val="20"/>
          <w:szCs w:val="20"/>
        </w:rPr>
        <w:t xml:space="preserve"> </w:t>
      </w:r>
      <w:r w:rsidR="004F6130" w:rsidRPr="006556FE">
        <w:rPr>
          <w:sz w:val="20"/>
          <w:szCs w:val="20"/>
        </w:rPr>
        <w:t>Coordonnées de l’interlocuteur privi</w:t>
      </w:r>
      <w:r w:rsidR="006556FE" w:rsidRPr="006556FE">
        <w:rPr>
          <w:sz w:val="20"/>
          <w:szCs w:val="20"/>
        </w:rPr>
        <w:t>légié de l’unité de préparation à auditer</w:t>
      </w:r>
      <w:r w:rsidR="004B7AF1">
        <w:rPr>
          <w:sz w:val="20"/>
          <w:szCs w:val="20"/>
        </w:rPr>
        <w:t xml:space="preserve"> (mail + numéro de téléphone en cas de problème d’accès le jour de l’audit)</w:t>
      </w:r>
    </w:p>
    <w:p w14:paraId="00AE3F70" w14:textId="726585BA" w:rsidR="00194F82" w:rsidRPr="00871CCB" w:rsidRDefault="00194F82" w:rsidP="00194F82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7359A">
        <w:rPr>
          <w:sz w:val="20"/>
          <w:szCs w:val="20"/>
        </w:rPr>
      </w:r>
      <w:r w:rsidR="0007359A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Coordonnées de mon binôme </w:t>
      </w:r>
      <w:r w:rsidR="00B5522A" w:rsidRPr="00871CCB">
        <w:rPr>
          <w:sz w:val="20"/>
          <w:szCs w:val="20"/>
        </w:rPr>
        <w:t>auditeur</w:t>
      </w:r>
    </w:p>
    <w:p w14:paraId="19C368BE" w14:textId="27E1886B" w:rsidR="00194F82" w:rsidRDefault="00194F82" w:rsidP="00194F82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7359A">
        <w:rPr>
          <w:sz w:val="20"/>
          <w:szCs w:val="20"/>
        </w:rPr>
      </w:r>
      <w:r w:rsidR="0007359A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="004F6130">
        <w:rPr>
          <w:sz w:val="20"/>
          <w:szCs w:val="20"/>
        </w:rPr>
        <w:t xml:space="preserve"> </w:t>
      </w:r>
      <w:r w:rsidR="003B23CB">
        <w:rPr>
          <w:sz w:val="20"/>
          <w:szCs w:val="20"/>
        </w:rPr>
        <w:t>Protocole d’a</w:t>
      </w:r>
      <w:r w:rsidRPr="00871CCB">
        <w:rPr>
          <w:sz w:val="20"/>
          <w:szCs w:val="20"/>
        </w:rPr>
        <w:t xml:space="preserve">udit croisé </w:t>
      </w:r>
    </w:p>
    <w:p w14:paraId="798191DD" w14:textId="6A98409C" w:rsidR="003B23CB" w:rsidRPr="00871CCB" w:rsidRDefault="003B23CB" w:rsidP="00194F82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7359A">
        <w:rPr>
          <w:sz w:val="20"/>
          <w:szCs w:val="20"/>
        </w:rPr>
      </w:r>
      <w:r w:rsidR="0007359A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>
        <w:rPr>
          <w:sz w:val="20"/>
          <w:szCs w:val="20"/>
        </w:rPr>
        <w:t xml:space="preserve"> Mode d’emploi de l’audit croisé</w:t>
      </w:r>
    </w:p>
    <w:p w14:paraId="7895FDDD" w14:textId="7288F14B" w:rsidR="00194F82" w:rsidRPr="00871CCB" w:rsidRDefault="00194F82" w:rsidP="00194F82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7359A">
        <w:rPr>
          <w:sz w:val="20"/>
          <w:szCs w:val="20"/>
        </w:rPr>
      </w:r>
      <w:r w:rsidR="0007359A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="00871CCB" w:rsidRPr="00871CCB">
        <w:rPr>
          <w:sz w:val="20"/>
          <w:szCs w:val="20"/>
        </w:rPr>
        <w:t>Charte auditeur signée à relire</w:t>
      </w:r>
    </w:p>
    <w:p w14:paraId="2D38F402" w14:textId="19B5B523" w:rsidR="00194F82" w:rsidRPr="00871CCB" w:rsidRDefault="00194F82" w:rsidP="00194F82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7359A">
        <w:rPr>
          <w:sz w:val="20"/>
          <w:szCs w:val="20"/>
        </w:rPr>
      </w:r>
      <w:r w:rsidR="0007359A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="0007359A">
        <w:rPr>
          <w:sz w:val="20"/>
          <w:szCs w:val="20"/>
        </w:rPr>
        <w:t xml:space="preserve">Programme de la </w:t>
      </w:r>
      <w:r w:rsidR="00D669F7">
        <w:rPr>
          <w:sz w:val="20"/>
          <w:szCs w:val="20"/>
        </w:rPr>
        <w:t>journée d’audit</w:t>
      </w:r>
    </w:p>
    <w:p w14:paraId="05FA8FDD" w14:textId="6AF2D0DC" w:rsidR="00194F82" w:rsidRDefault="00194F82" w:rsidP="00194F82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7359A">
        <w:rPr>
          <w:sz w:val="20"/>
          <w:szCs w:val="20"/>
        </w:rPr>
      </w:r>
      <w:r w:rsidR="0007359A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Grille d’audit </w:t>
      </w:r>
    </w:p>
    <w:p w14:paraId="00437D44" w14:textId="5C1857D0" w:rsidR="0007359A" w:rsidRPr="00871CCB" w:rsidRDefault="0007359A" w:rsidP="00194F82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>
        <w:rPr>
          <w:sz w:val="20"/>
          <w:szCs w:val="20"/>
        </w:rPr>
        <w:t xml:space="preserve"> </w:t>
      </w:r>
      <w:bookmarkStart w:id="1" w:name="_GoBack"/>
      <w:bookmarkEnd w:id="1"/>
      <w:r>
        <w:rPr>
          <w:sz w:val="20"/>
          <w:szCs w:val="20"/>
        </w:rPr>
        <w:t>Diaporama de restitution pré rempli avec les résultats de l’auto-évaluation</w:t>
      </w:r>
    </w:p>
    <w:p w14:paraId="70D2CC9E" w14:textId="0BA2B750" w:rsidR="00194F82" w:rsidRPr="00871CCB" w:rsidRDefault="00194F82" w:rsidP="00194F82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7359A">
        <w:rPr>
          <w:sz w:val="20"/>
          <w:szCs w:val="20"/>
        </w:rPr>
      </w:r>
      <w:r w:rsidR="0007359A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Clé USB avec </w:t>
      </w:r>
      <w:r w:rsidR="005B4ECB" w:rsidRPr="00871CCB">
        <w:rPr>
          <w:sz w:val="20"/>
          <w:szCs w:val="20"/>
        </w:rPr>
        <w:t>grille d’audit</w:t>
      </w:r>
    </w:p>
    <w:p w14:paraId="7C5F3666" w14:textId="2D239019" w:rsidR="005B4ECB" w:rsidRPr="00871CCB" w:rsidRDefault="00B5522A" w:rsidP="00194F82">
      <w:pPr>
        <w:jc w:val="both"/>
        <w:rPr>
          <w:sz w:val="20"/>
          <w:szCs w:val="20"/>
        </w:rPr>
      </w:pPr>
      <w:r w:rsidRPr="00871CCB">
        <w:rPr>
          <w:noProof/>
          <w:sz w:val="20"/>
          <w:szCs w:val="20"/>
          <w:lang w:eastAsia="fr-FR"/>
        </w:rPr>
        <mc:AlternateContent>
          <mc:Choice Requires="wpi">
            <w:drawing>
              <wp:anchor distT="0" distB="0" distL="114300" distR="114300" simplePos="0" relativeHeight="251699200" behindDoc="0" locked="0" layoutInCell="1" allowOverlap="1" wp14:anchorId="585089F6" wp14:editId="5D5A3926">
                <wp:simplePos x="0" y="0"/>
                <wp:positionH relativeFrom="column">
                  <wp:posOffset>7529972</wp:posOffset>
                </wp:positionH>
                <wp:positionV relativeFrom="paragraph">
                  <wp:posOffset>-896522</wp:posOffset>
                </wp:positionV>
                <wp:extent cx="147600" cy="2052720"/>
                <wp:effectExtent l="38100" t="38100" r="43180" b="43180"/>
                <wp:wrapNone/>
                <wp:docPr id="15" name="Encre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147600" cy="2052720"/>
                      </w14:xfrm>
                    </w14:contentPart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type w14:anchorId="51BE5660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5" o:spid="_x0000_s1026" type="#_x0000_t75" style="position:absolute;margin-left:592.2pt;margin-top:-71.3pt;width:13pt;height:163.0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">
                <v:imagedata r:id="rId8" o:title=""/>
              </v:shape>
            </w:pict>
          </mc:Fallback>
        </mc:AlternateContent>
      </w:r>
      <w:r w:rsidR="005B4ECB"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="005B4ECB" w:rsidRPr="00871CCB">
        <w:rPr>
          <w:sz w:val="20"/>
          <w:szCs w:val="20"/>
        </w:rPr>
        <w:instrText xml:space="preserve"> FORMCHECKBOX </w:instrText>
      </w:r>
      <w:r w:rsidR="0007359A">
        <w:rPr>
          <w:sz w:val="20"/>
          <w:szCs w:val="20"/>
        </w:rPr>
      </w:r>
      <w:r w:rsidR="0007359A">
        <w:rPr>
          <w:sz w:val="20"/>
          <w:szCs w:val="20"/>
        </w:rPr>
        <w:fldChar w:fldCharType="separate"/>
      </w:r>
      <w:r w:rsidR="005B4ECB" w:rsidRPr="00871CCB">
        <w:rPr>
          <w:sz w:val="20"/>
          <w:szCs w:val="20"/>
        </w:rPr>
        <w:fldChar w:fldCharType="end"/>
      </w:r>
      <w:r w:rsidR="005B4ECB" w:rsidRPr="00871CCB">
        <w:rPr>
          <w:sz w:val="20"/>
          <w:szCs w:val="20"/>
        </w:rPr>
        <w:t xml:space="preserve"> Un ordinateur ou demander à la structure auditée d’en mettre </w:t>
      </w:r>
      <w:r w:rsidRPr="00871CCB">
        <w:rPr>
          <w:sz w:val="20"/>
          <w:szCs w:val="20"/>
        </w:rPr>
        <w:t>un</w:t>
      </w:r>
      <w:r w:rsidR="005B4ECB" w:rsidRPr="00871CCB">
        <w:rPr>
          <w:sz w:val="20"/>
          <w:szCs w:val="20"/>
        </w:rPr>
        <w:t xml:space="preserve"> à ma disposition</w:t>
      </w:r>
    </w:p>
    <w:p w14:paraId="3788C2FE" w14:textId="174A7567" w:rsidR="005651BB" w:rsidRPr="00871CCB" w:rsidRDefault="005651BB" w:rsidP="00F16D7D">
      <w:pPr>
        <w:jc w:val="both"/>
        <w:rPr>
          <w:sz w:val="16"/>
          <w:szCs w:val="16"/>
        </w:rPr>
      </w:pPr>
    </w:p>
    <w:p w14:paraId="1E6A08AE" w14:textId="076F7260" w:rsidR="006056FC" w:rsidRPr="006056FC" w:rsidRDefault="004B3AFF" w:rsidP="006675B3">
      <w:pPr>
        <w:pStyle w:val="Titre1"/>
      </w:pPr>
      <w:r>
        <w:t>Je réalise l</w:t>
      </w:r>
      <w:r w:rsidR="00E87661">
        <w:t>a visite d’</w:t>
      </w:r>
      <w:r>
        <w:t>audit</w:t>
      </w:r>
    </w:p>
    <w:p w14:paraId="5D94955D" w14:textId="750ADBE0" w:rsidR="00175F57" w:rsidRDefault="00E87661" w:rsidP="00B113B6">
      <w:pPr>
        <w:pStyle w:val="Titre2"/>
      </w:pPr>
      <w:r>
        <w:t>Réunion d’ouverture</w:t>
      </w:r>
    </w:p>
    <w:p w14:paraId="3E870509" w14:textId="194819EB" w:rsidR="000A58ED" w:rsidRPr="00871CCB" w:rsidRDefault="000A58ED" w:rsidP="00154BDB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t>Objectif : Instaurer un climat de confiance</w:t>
      </w:r>
    </w:p>
    <w:p w14:paraId="5A505439" w14:textId="6461DAF3" w:rsidR="000A58ED" w:rsidRPr="00871CCB" w:rsidRDefault="000A58ED" w:rsidP="000A58ED">
      <w:pPr>
        <w:pStyle w:val="Paragraphedeliste"/>
        <w:numPr>
          <w:ilvl w:val="0"/>
          <w:numId w:val="29"/>
        </w:numPr>
        <w:jc w:val="both"/>
        <w:rPr>
          <w:sz w:val="20"/>
          <w:szCs w:val="20"/>
        </w:rPr>
      </w:pPr>
      <w:r w:rsidRPr="00871CCB">
        <w:rPr>
          <w:sz w:val="20"/>
          <w:szCs w:val="20"/>
        </w:rPr>
        <w:t xml:space="preserve">Tour de table </w:t>
      </w:r>
      <w:r w:rsidR="003B1703" w:rsidRPr="00871CCB">
        <w:rPr>
          <w:sz w:val="20"/>
          <w:szCs w:val="20"/>
        </w:rPr>
        <w:t xml:space="preserve">des </w:t>
      </w:r>
      <w:r w:rsidR="00871CCB" w:rsidRPr="00871CCB">
        <w:rPr>
          <w:sz w:val="20"/>
          <w:szCs w:val="20"/>
        </w:rPr>
        <w:t xml:space="preserve">auditeurs et </w:t>
      </w:r>
      <w:r w:rsidR="003B1703" w:rsidRPr="00871CCB">
        <w:rPr>
          <w:sz w:val="20"/>
          <w:szCs w:val="20"/>
        </w:rPr>
        <w:t xml:space="preserve">participants </w:t>
      </w:r>
      <w:r w:rsidRPr="00871CCB">
        <w:rPr>
          <w:sz w:val="20"/>
          <w:szCs w:val="20"/>
        </w:rPr>
        <w:t>et présentation succincte des services qui seront audités</w:t>
      </w:r>
    </w:p>
    <w:p w14:paraId="79616B2F" w14:textId="3712A268" w:rsidR="000A58ED" w:rsidRPr="00871CCB" w:rsidRDefault="000A58ED" w:rsidP="000A58ED">
      <w:pPr>
        <w:pStyle w:val="Paragraphedeliste"/>
        <w:numPr>
          <w:ilvl w:val="0"/>
          <w:numId w:val="29"/>
        </w:numPr>
        <w:jc w:val="both"/>
        <w:rPr>
          <w:sz w:val="20"/>
          <w:szCs w:val="20"/>
        </w:rPr>
      </w:pPr>
      <w:r w:rsidRPr="00871CCB">
        <w:rPr>
          <w:sz w:val="20"/>
          <w:szCs w:val="20"/>
        </w:rPr>
        <w:t>Présentation de l’objectif et du périmètre de la visite</w:t>
      </w:r>
    </w:p>
    <w:p w14:paraId="60ED44AD" w14:textId="363F56B4" w:rsidR="000A58ED" w:rsidRPr="00871CCB" w:rsidRDefault="000A58ED" w:rsidP="000A58ED">
      <w:pPr>
        <w:pStyle w:val="Paragraphedeliste"/>
        <w:numPr>
          <w:ilvl w:val="0"/>
          <w:numId w:val="29"/>
        </w:numPr>
        <w:jc w:val="both"/>
        <w:rPr>
          <w:sz w:val="20"/>
          <w:szCs w:val="20"/>
        </w:rPr>
      </w:pPr>
      <w:r w:rsidRPr="00871CCB">
        <w:rPr>
          <w:sz w:val="20"/>
          <w:szCs w:val="20"/>
        </w:rPr>
        <w:t>Rappel rapide éventuel du référentiel</w:t>
      </w:r>
    </w:p>
    <w:p w14:paraId="36EDF9DA" w14:textId="735A5B1B" w:rsidR="000A58ED" w:rsidRPr="00871CCB" w:rsidRDefault="005D19C2" w:rsidP="000A58ED">
      <w:pPr>
        <w:pStyle w:val="Paragraphedeliste"/>
        <w:numPr>
          <w:ilvl w:val="0"/>
          <w:numId w:val="29"/>
        </w:numPr>
        <w:jc w:val="both"/>
        <w:rPr>
          <w:sz w:val="20"/>
          <w:szCs w:val="20"/>
        </w:rPr>
      </w:pPr>
      <w:r w:rsidRPr="00871CCB">
        <w:rPr>
          <w:sz w:val="20"/>
          <w:szCs w:val="20"/>
        </w:rPr>
        <w:t>Méthode de travail (collecte et anonymisation des données, remplissage de la grille d’audit, entretien, observation, respect de la confidentialité…)</w:t>
      </w:r>
    </w:p>
    <w:p w14:paraId="6C661577" w14:textId="5D6065D2" w:rsidR="005D19C2" w:rsidRPr="00871CCB" w:rsidRDefault="005D19C2" w:rsidP="000A58ED">
      <w:pPr>
        <w:pStyle w:val="Paragraphedeliste"/>
        <w:numPr>
          <w:ilvl w:val="0"/>
          <w:numId w:val="29"/>
        </w:numPr>
        <w:jc w:val="both"/>
        <w:rPr>
          <w:sz w:val="20"/>
          <w:szCs w:val="20"/>
        </w:rPr>
      </w:pPr>
      <w:r w:rsidRPr="00871CCB">
        <w:rPr>
          <w:sz w:val="20"/>
          <w:szCs w:val="20"/>
        </w:rPr>
        <w:t>Relecture et ajustement du programme d’audit</w:t>
      </w:r>
    </w:p>
    <w:p w14:paraId="562F19AE" w14:textId="2CA6B113" w:rsidR="005D19C2" w:rsidRPr="00871CCB" w:rsidRDefault="005D19C2" w:rsidP="000A58ED">
      <w:pPr>
        <w:pStyle w:val="Paragraphedeliste"/>
        <w:numPr>
          <w:ilvl w:val="0"/>
          <w:numId w:val="29"/>
        </w:numPr>
        <w:jc w:val="both"/>
        <w:rPr>
          <w:sz w:val="20"/>
          <w:szCs w:val="20"/>
        </w:rPr>
      </w:pPr>
      <w:r w:rsidRPr="00871CCB">
        <w:rPr>
          <w:sz w:val="20"/>
          <w:szCs w:val="20"/>
        </w:rPr>
        <w:t>Modalités d’accompagnement des auditeurs</w:t>
      </w:r>
    </w:p>
    <w:p w14:paraId="11E3DEED" w14:textId="5EA75E68" w:rsidR="005D19C2" w:rsidRPr="00871CCB" w:rsidRDefault="005D19C2" w:rsidP="000A58ED">
      <w:pPr>
        <w:pStyle w:val="Paragraphedeliste"/>
        <w:numPr>
          <w:ilvl w:val="0"/>
          <w:numId w:val="29"/>
        </w:numPr>
        <w:jc w:val="both"/>
        <w:rPr>
          <w:sz w:val="20"/>
          <w:szCs w:val="20"/>
        </w:rPr>
      </w:pPr>
      <w:r w:rsidRPr="00871CCB">
        <w:rPr>
          <w:sz w:val="20"/>
          <w:szCs w:val="20"/>
        </w:rPr>
        <w:t>Précision su</w:t>
      </w:r>
      <w:r w:rsidR="00871CCB" w:rsidRPr="00871CCB">
        <w:rPr>
          <w:sz w:val="20"/>
          <w:szCs w:val="20"/>
        </w:rPr>
        <w:t>r</w:t>
      </w:r>
      <w:r w:rsidRPr="00871CCB">
        <w:rPr>
          <w:sz w:val="20"/>
          <w:szCs w:val="20"/>
        </w:rPr>
        <w:t xml:space="preserve"> la réunion de clôture (qui, où, quand)</w:t>
      </w:r>
    </w:p>
    <w:p w14:paraId="1686547A" w14:textId="7A12BED2" w:rsidR="005D19C2" w:rsidRPr="00871CCB" w:rsidRDefault="005D19C2" w:rsidP="000A58ED">
      <w:pPr>
        <w:pStyle w:val="Paragraphedeliste"/>
        <w:numPr>
          <w:ilvl w:val="0"/>
          <w:numId w:val="29"/>
        </w:numPr>
        <w:jc w:val="both"/>
        <w:rPr>
          <w:sz w:val="20"/>
          <w:szCs w:val="20"/>
        </w:rPr>
      </w:pPr>
      <w:r w:rsidRPr="00871CCB">
        <w:rPr>
          <w:sz w:val="20"/>
          <w:szCs w:val="20"/>
        </w:rPr>
        <w:t>Questions / Réponses</w:t>
      </w:r>
    </w:p>
    <w:p w14:paraId="3667C972" w14:textId="77777777" w:rsidR="00B113B6" w:rsidRPr="00871CCB" w:rsidRDefault="00B113B6" w:rsidP="00154BDB">
      <w:pPr>
        <w:jc w:val="both"/>
        <w:rPr>
          <w:sz w:val="16"/>
          <w:szCs w:val="16"/>
        </w:rPr>
      </w:pPr>
    </w:p>
    <w:p w14:paraId="3CA21663" w14:textId="1E4AC366" w:rsidR="00E87661" w:rsidRDefault="00B113B6" w:rsidP="00B113B6">
      <w:pPr>
        <w:pStyle w:val="Titre2"/>
      </w:pPr>
      <w:r>
        <w:t>Entretien et observation – Remplissage de la grille d’audit</w:t>
      </w:r>
    </w:p>
    <w:p w14:paraId="722F02D1" w14:textId="4302EC1F" w:rsidR="00E87661" w:rsidRPr="00871CCB" w:rsidRDefault="00A268A5" w:rsidP="00154BDB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t>Je remplis la grille d’audit en fonction des preuves v</w:t>
      </w:r>
      <w:r w:rsidR="00481E47" w:rsidRPr="00871CCB">
        <w:rPr>
          <w:sz w:val="20"/>
          <w:szCs w:val="20"/>
        </w:rPr>
        <w:t>u</w:t>
      </w:r>
      <w:r w:rsidR="00B5522A" w:rsidRPr="00871CCB">
        <w:rPr>
          <w:sz w:val="20"/>
          <w:szCs w:val="20"/>
        </w:rPr>
        <w:t>es</w:t>
      </w:r>
      <w:r w:rsidRPr="00871CCB">
        <w:rPr>
          <w:sz w:val="20"/>
          <w:szCs w:val="20"/>
        </w:rPr>
        <w:t>,</w:t>
      </w:r>
      <w:r w:rsidR="00481E47" w:rsidRPr="00871CCB">
        <w:rPr>
          <w:sz w:val="20"/>
          <w:szCs w:val="20"/>
        </w:rPr>
        <w:t xml:space="preserve"> </w:t>
      </w:r>
      <w:r w:rsidRPr="00871CCB">
        <w:rPr>
          <w:sz w:val="20"/>
          <w:szCs w:val="20"/>
        </w:rPr>
        <w:t>l</w:t>
      </w:r>
      <w:r w:rsidR="00481E47" w:rsidRPr="00871CCB">
        <w:rPr>
          <w:sz w:val="20"/>
          <w:szCs w:val="20"/>
        </w:rPr>
        <w:t>u</w:t>
      </w:r>
      <w:r w:rsidR="00B5522A" w:rsidRPr="00871CCB">
        <w:rPr>
          <w:sz w:val="20"/>
          <w:szCs w:val="20"/>
        </w:rPr>
        <w:t>es</w:t>
      </w:r>
      <w:r w:rsidRPr="00871CCB">
        <w:rPr>
          <w:sz w:val="20"/>
          <w:szCs w:val="20"/>
        </w:rPr>
        <w:t>,</w:t>
      </w:r>
      <w:r w:rsidR="00481E47" w:rsidRPr="00871CCB">
        <w:rPr>
          <w:sz w:val="20"/>
          <w:szCs w:val="20"/>
        </w:rPr>
        <w:t xml:space="preserve"> </w:t>
      </w:r>
      <w:r w:rsidRPr="00871CCB">
        <w:rPr>
          <w:sz w:val="20"/>
          <w:szCs w:val="20"/>
        </w:rPr>
        <w:t>e</w:t>
      </w:r>
      <w:r w:rsidR="00481E47" w:rsidRPr="00871CCB">
        <w:rPr>
          <w:sz w:val="20"/>
          <w:szCs w:val="20"/>
        </w:rPr>
        <w:t>ntendu</w:t>
      </w:r>
      <w:r w:rsidR="00B5522A" w:rsidRPr="00871CCB">
        <w:rPr>
          <w:sz w:val="20"/>
          <w:szCs w:val="20"/>
        </w:rPr>
        <w:t>es</w:t>
      </w:r>
      <w:r w:rsidRPr="00871CCB">
        <w:rPr>
          <w:sz w:val="20"/>
          <w:szCs w:val="20"/>
        </w:rPr>
        <w:t>.</w:t>
      </w:r>
    </w:p>
    <w:p w14:paraId="01E9DDFF" w14:textId="77777777" w:rsidR="005D19C2" w:rsidRPr="00871CCB" w:rsidRDefault="005D19C2" w:rsidP="00154BDB">
      <w:pPr>
        <w:jc w:val="both"/>
        <w:rPr>
          <w:sz w:val="16"/>
          <w:szCs w:val="16"/>
        </w:rPr>
      </w:pPr>
    </w:p>
    <w:p w14:paraId="5695D6E0" w14:textId="3C2F695D" w:rsidR="00481E47" w:rsidRDefault="00481E47" w:rsidP="005D19C2">
      <w:pPr>
        <w:pStyle w:val="Titre2"/>
      </w:pPr>
      <w:r>
        <w:t>Réunion de clôture</w:t>
      </w:r>
    </w:p>
    <w:p w14:paraId="7B10E94B" w14:textId="38EEECA6" w:rsidR="005D19C2" w:rsidRPr="00871CCB" w:rsidRDefault="005D19C2" w:rsidP="00154BDB">
      <w:pPr>
        <w:jc w:val="both"/>
        <w:rPr>
          <w:sz w:val="20"/>
          <w:szCs w:val="20"/>
        </w:rPr>
      </w:pPr>
      <w:r w:rsidRPr="00871CCB">
        <w:rPr>
          <w:sz w:val="20"/>
          <w:szCs w:val="20"/>
        </w:rPr>
        <w:t xml:space="preserve">Objectif : </w:t>
      </w:r>
      <w:r w:rsidR="00084496" w:rsidRPr="00871CCB">
        <w:rPr>
          <w:sz w:val="20"/>
          <w:szCs w:val="20"/>
        </w:rPr>
        <w:t>Donner envie aux audités d’aller plus loin pour définir et mettre en œuvre des actions d’amélioration</w:t>
      </w:r>
      <w:r w:rsidR="00871CCB" w:rsidRPr="00871CCB">
        <w:rPr>
          <w:sz w:val="20"/>
          <w:szCs w:val="20"/>
        </w:rPr>
        <w:t>.</w:t>
      </w:r>
    </w:p>
    <w:p w14:paraId="20C0B6BC" w14:textId="2EDF8D11" w:rsidR="005D19C2" w:rsidRPr="00871CCB" w:rsidRDefault="00084496" w:rsidP="00084496">
      <w:pPr>
        <w:pStyle w:val="Paragraphedeliste"/>
        <w:numPr>
          <w:ilvl w:val="0"/>
          <w:numId w:val="26"/>
        </w:numPr>
        <w:jc w:val="both"/>
        <w:rPr>
          <w:sz w:val="20"/>
          <w:szCs w:val="20"/>
        </w:rPr>
      </w:pPr>
      <w:r w:rsidRPr="00871CCB">
        <w:rPr>
          <w:sz w:val="20"/>
          <w:szCs w:val="20"/>
        </w:rPr>
        <w:t>Remerciement pour l’accueil, la disponibilité, la coopération des audités</w:t>
      </w:r>
    </w:p>
    <w:p w14:paraId="51338BFB" w14:textId="7479EA1F" w:rsidR="00084496" w:rsidRPr="00871CCB" w:rsidRDefault="00084496" w:rsidP="00084496">
      <w:pPr>
        <w:pStyle w:val="Paragraphedeliste"/>
        <w:numPr>
          <w:ilvl w:val="0"/>
          <w:numId w:val="26"/>
        </w:numPr>
        <w:jc w:val="both"/>
        <w:rPr>
          <w:sz w:val="20"/>
          <w:szCs w:val="20"/>
        </w:rPr>
      </w:pPr>
      <w:r w:rsidRPr="00871CCB">
        <w:rPr>
          <w:sz w:val="20"/>
          <w:szCs w:val="20"/>
        </w:rPr>
        <w:t>Rappel de l’objectif et du déroulé de la visite</w:t>
      </w:r>
    </w:p>
    <w:p w14:paraId="04179808" w14:textId="3EF2CAEC" w:rsidR="00084496" w:rsidRPr="00871CCB" w:rsidRDefault="00084496" w:rsidP="00084496">
      <w:pPr>
        <w:pStyle w:val="Paragraphedeliste"/>
        <w:numPr>
          <w:ilvl w:val="0"/>
          <w:numId w:val="26"/>
        </w:numPr>
        <w:jc w:val="both"/>
        <w:rPr>
          <w:sz w:val="20"/>
          <w:szCs w:val="20"/>
        </w:rPr>
      </w:pPr>
      <w:r w:rsidRPr="00871CCB">
        <w:rPr>
          <w:sz w:val="20"/>
          <w:szCs w:val="20"/>
        </w:rPr>
        <w:t>Retour global sur la prise en charge médicamenteuse (sur l’organisation, la coordination et dynamique)</w:t>
      </w:r>
    </w:p>
    <w:p w14:paraId="035FA5DE" w14:textId="45018F8F" w:rsidR="00084496" w:rsidRPr="00871CCB" w:rsidRDefault="00084496" w:rsidP="00084496">
      <w:pPr>
        <w:pStyle w:val="Paragraphedeliste"/>
        <w:numPr>
          <w:ilvl w:val="0"/>
          <w:numId w:val="26"/>
        </w:numPr>
        <w:jc w:val="both"/>
        <w:rPr>
          <w:sz w:val="20"/>
          <w:szCs w:val="20"/>
        </w:rPr>
      </w:pPr>
      <w:r w:rsidRPr="00871CCB">
        <w:rPr>
          <w:sz w:val="20"/>
          <w:szCs w:val="20"/>
        </w:rPr>
        <w:t>Points forts à valoriser</w:t>
      </w:r>
    </w:p>
    <w:p w14:paraId="67ED3611" w14:textId="66FEDC61" w:rsidR="00084496" w:rsidRPr="00871CCB" w:rsidRDefault="006B2C67" w:rsidP="00084496">
      <w:pPr>
        <w:pStyle w:val="Paragraphedeliste"/>
        <w:numPr>
          <w:ilvl w:val="0"/>
          <w:numId w:val="26"/>
        </w:numPr>
        <w:jc w:val="both"/>
        <w:rPr>
          <w:sz w:val="20"/>
          <w:szCs w:val="20"/>
        </w:rPr>
      </w:pPr>
      <w:r>
        <w:rPr>
          <w:sz w:val="20"/>
          <w:szCs w:val="20"/>
        </w:rPr>
        <w:t>Points à améliorer au vu</w:t>
      </w:r>
      <w:r w:rsidR="00084496" w:rsidRPr="00871CCB">
        <w:rPr>
          <w:sz w:val="20"/>
          <w:szCs w:val="20"/>
        </w:rPr>
        <w:t xml:space="preserve"> des entretiens et des observations</w:t>
      </w:r>
    </w:p>
    <w:p w14:paraId="21C454E1" w14:textId="2D2CD79A" w:rsidR="00A04546" w:rsidRPr="00871CCB" w:rsidRDefault="00A04546" w:rsidP="00084496">
      <w:pPr>
        <w:pStyle w:val="Paragraphedeliste"/>
        <w:numPr>
          <w:ilvl w:val="0"/>
          <w:numId w:val="26"/>
        </w:numPr>
        <w:jc w:val="both"/>
        <w:rPr>
          <w:sz w:val="20"/>
          <w:szCs w:val="20"/>
        </w:rPr>
      </w:pPr>
      <w:r w:rsidRPr="00871CCB">
        <w:rPr>
          <w:sz w:val="20"/>
          <w:szCs w:val="20"/>
        </w:rPr>
        <w:t>Retour des audités sur le déroulé de la visite</w:t>
      </w:r>
    </w:p>
    <w:p w14:paraId="4EDC620E" w14:textId="52ED9BF7" w:rsidR="00084496" w:rsidRPr="00871CCB" w:rsidRDefault="00084496" w:rsidP="00084496">
      <w:pPr>
        <w:pStyle w:val="Paragraphedeliste"/>
        <w:numPr>
          <w:ilvl w:val="0"/>
          <w:numId w:val="26"/>
        </w:numPr>
        <w:jc w:val="both"/>
        <w:rPr>
          <w:sz w:val="20"/>
          <w:szCs w:val="20"/>
        </w:rPr>
      </w:pPr>
      <w:r w:rsidRPr="00871CCB">
        <w:rPr>
          <w:sz w:val="20"/>
          <w:szCs w:val="20"/>
        </w:rPr>
        <w:t xml:space="preserve">Echanges sur les </w:t>
      </w:r>
      <w:r w:rsidR="00E502C2" w:rsidRPr="00871CCB">
        <w:rPr>
          <w:sz w:val="20"/>
          <w:szCs w:val="20"/>
        </w:rPr>
        <w:t>pistes d’amélioration</w:t>
      </w:r>
      <w:r w:rsidR="00A04546" w:rsidRPr="00871CCB">
        <w:rPr>
          <w:sz w:val="20"/>
          <w:szCs w:val="20"/>
        </w:rPr>
        <w:t xml:space="preserve"> et partage d’expériences</w:t>
      </w:r>
    </w:p>
    <w:p w14:paraId="0085230F" w14:textId="014459AD" w:rsidR="00A04546" w:rsidRPr="00871CCB" w:rsidRDefault="00A04546" w:rsidP="00084496">
      <w:pPr>
        <w:pStyle w:val="Paragraphedeliste"/>
        <w:numPr>
          <w:ilvl w:val="0"/>
          <w:numId w:val="26"/>
        </w:numPr>
        <w:jc w:val="both"/>
        <w:rPr>
          <w:sz w:val="20"/>
          <w:szCs w:val="20"/>
        </w:rPr>
      </w:pPr>
      <w:r w:rsidRPr="00871CCB">
        <w:rPr>
          <w:sz w:val="20"/>
          <w:szCs w:val="20"/>
        </w:rPr>
        <w:t>Explication sur la suite de l’audit (rapport et contestation)</w:t>
      </w:r>
    </w:p>
    <w:p w14:paraId="0C52EA0A" w14:textId="77777777" w:rsidR="005D19C2" w:rsidRPr="00871CCB" w:rsidRDefault="005D19C2" w:rsidP="00154BDB">
      <w:pPr>
        <w:jc w:val="both"/>
        <w:rPr>
          <w:sz w:val="16"/>
          <w:szCs w:val="16"/>
        </w:rPr>
      </w:pPr>
    </w:p>
    <w:p w14:paraId="0543508D" w14:textId="673C4CCD" w:rsidR="00154BDB" w:rsidRPr="00154BDB" w:rsidRDefault="00E87661" w:rsidP="006675B3">
      <w:pPr>
        <w:pStyle w:val="Titre1"/>
      </w:pPr>
      <w:r>
        <w:t>Je finalise l’audit</w:t>
      </w:r>
    </w:p>
    <w:p w14:paraId="4F0F955D" w14:textId="2DC275F2" w:rsidR="00D0703F" w:rsidRPr="00F94970" w:rsidRDefault="00D0703F" w:rsidP="004B1BF3">
      <w:pPr>
        <w:rPr>
          <w:sz w:val="10"/>
          <w:szCs w:val="10"/>
        </w:rPr>
      </w:pPr>
    </w:p>
    <w:p w14:paraId="18339AA3" w14:textId="08BE97E6" w:rsidR="00F94970" w:rsidRPr="00871CCB" w:rsidRDefault="00F94970" w:rsidP="004B1BF3">
      <w:pPr>
        <w:rPr>
          <w:sz w:val="20"/>
          <w:szCs w:val="20"/>
        </w:rPr>
      </w:pPr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7359A">
        <w:rPr>
          <w:sz w:val="20"/>
          <w:szCs w:val="20"/>
        </w:rPr>
      </w:r>
      <w:r w:rsidR="0007359A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</w:t>
      </w:r>
      <w:r w:rsidR="00140D91" w:rsidRPr="00871CCB">
        <w:rPr>
          <w:sz w:val="20"/>
          <w:szCs w:val="20"/>
        </w:rPr>
        <w:t xml:space="preserve">Compléter la grille d’audit </w:t>
      </w:r>
      <w:r w:rsidR="00D13408" w:rsidRPr="00871CCB">
        <w:rPr>
          <w:sz w:val="20"/>
          <w:szCs w:val="20"/>
        </w:rPr>
        <w:t>Excel</w:t>
      </w:r>
      <w:r w:rsidR="00140D91" w:rsidRPr="00871CCB">
        <w:rPr>
          <w:sz w:val="20"/>
          <w:szCs w:val="20"/>
        </w:rPr>
        <w:t xml:space="preserve"> </w:t>
      </w:r>
    </w:p>
    <w:p w14:paraId="32FB14EE" w14:textId="4F71F2E1" w:rsidR="00593E92" w:rsidRPr="00871CCB" w:rsidRDefault="00593E92" w:rsidP="004B1BF3">
      <w:pPr>
        <w:rPr>
          <w:sz w:val="20"/>
          <w:szCs w:val="20"/>
        </w:rPr>
      </w:pPr>
      <w:r w:rsidRPr="00871CCB">
        <w:rPr>
          <w:sz w:val="20"/>
          <w:szCs w:val="20"/>
        </w:rPr>
        <w:lastRenderedPageBreak/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7359A">
        <w:rPr>
          <w:sz w:val="20"/>
          <w:szCs w:val="20"/>
        </w:rPr>
      </w:r>
      <w:r w:rsidR="0007359A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Vérifier la complétude </w:t>
      </w:r>
      <w:r w:rsidR="00D669F7">
        <w:rPr>
          <w:sz w:val="20"/>
          <w:szCs w:val="20"/>
        </w:rPr>
        <w:t>des grilles et des résultats</w:t>
      </w:r>
    </w:p>
    <w:p w14:paraId="2CB07F5A" w14:textId="6861E41E" w:rsidR="000264EC" w:rsidRPr="004B1BF3" w:rsidRDefault="008D7DB6" w:rsidP="004B1BF3">
      <w:r w:rsidRPr="00871CCB">
        <w:rPr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871CCB">
        <w:rPr>
          <w:sz w:val="20"/>
          <w:szCs w:val="20"/>
        </w:rPr>
        <w:instrText xml:space="preserve"> FORMCHECKBOX </w:instrText>
      </w:r>
      <w:r w:rsidR="0007359A">
        <w:rPr>
          <w:sz w:val="20"/>
          <w:szCs w:val="20"/>
        </w:rPr>
      </w:r>
      <w:r w:rsidR="0007359A">
        <w:rPr>
          <w:sz w:val="20"/>
          <w:szCs w:val="20"/>
        </w:rPr>
        <w:fldChar w:fldCharType="separate"/>
      </w:r>
      <w:r w:rsidRPr="00871CCB">
        <w:rPr>
          <w:sz w:val="20"/>
          <w:szCs w:val="20"/>
        </w:rPr>
        <w:fldChar w:fldCharType="end"/>
      </w:r>
      <w:r w:rsidRPr="00871CCB">
        <w:rPr>
          <w:sz w:val="20"/>
          <w:szCs w:val="20"/>
        </w:rPr>
        <w:t xml:space="preserve"> Transmettre </w:t>
      </w:r>
      <w:r w:rsidR="00785FE6" w:rsidRPr="00871CCB">
        <w:rPr>
          <w:sz w:val="20"/>
          <w:szCs w:val="20"/>
        </w:rPr>
        <w:t>le rapport à Qual’Va</w:t>
      </w:r>
      <w:r w:rsidR="00593E92" w:rsidRPr="00871CCB">
        <w:rPr>
          <w:sz w:val="20"/>
          <w:szCs w:val="20"/>
        </w:rPr>
        <w:t xml:space="preserve"> par mail</w:t>
      </w:r>
      <w:r w:rsidR="00494755" w:rsidRPr="00871CCB">
        <w:rPr>
          <w:sz w:val="20"/>
          <w:szCs w:val="20"/>
        </w:rPr>
        <w:t xml:space="preserve"> (contact@qualva.org)</w:t>
      </w:r>
      <w:r w:rsidR="009A1CF7" w:rsidRPr="004B1BF3">
        <w:t xml:space="preserve"> </w:t>
      </w:r>
    </w:p>
    <w:sectPr w:rsidR="000264EC" w:rsidRPr="004B1BF3" w:rsidSect="009A1CF7">
      <w:headerReference w:type="default" r:id="rId9"/>
      <w:footerReference w:type="default" r:id="rId10"/>
      <w:pgSz w:w="11906" w:h="16838"/>
      <w:pgMar w:top="1134" w:right="1134" w:bottom="851" w:left="1134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3B811F" w14:textId="77777777" w:rsidR="00A441EA" w:rsidRDefault="00A441EA" w:rsidP="00660F90">
      <w:r>
        <w:separator/>
      </w:r>
    </w:p>
  </w:endnote>
  <w:endnote w:type="continuationSeparator" w:id="0">
    <w:p w14:paraId="59D9107E" w14:textId="77777777" w:rsidR="00A441EA" w:rsidRDefault="00A441EA" w:rsidP="00660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2C8C1E" w14:textId="358BE06E" w:rsidR="00054EDB" w:rsidRDefault="00054EDB">
    <w:pPr>
      <w:pStyle w:val="Pieddepage"/>
    </w:pPr>
    <w:r>
      <w:tab/>
    </w:r>
    <w:r>
      <w:tab/>
    </w:r>
    <w:r w:rsidR="003A4430">
      <w:rPr>
        <w:i/>
        <w:noProof/>
        <w:sz w:val="18"/>
        <w:szCs w:val="18"/>
      </w:rPr>
      <w:t>2020/2021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9F7457" w14:textId="77777777" w:rsidR="00A441EA" w:rsidRDefault="00A441EA" w:rsidP="00660F90">
      <w:r>
        <w:separator/>
      </w:r>
    </w:p>
  </w:footnote>
  <w:footnote w:type="continuationSeparator" w:id="0">
    <w:p w14:paraId="3A7FBEE0" w14:textId="77777777" w:rsidR="00A441EA" w:rsidRDefault="00A441EA" w:rsidP="00660F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lledutableau"/>
      <w:tblW w:w="0" w:type="auto"/>
      <w:jc w:val="center"/>
      <w:tblBorders>
        <w:top w:val="single" w:sz="4" w:space="0" w:color="8C8C8C" w:themeColor="text2"/>
        <w:left w:val="single" w:sz="4" w:space="0" w:color="8C8C8C" w:themeColor="text2"/>
        <w:bottom w:val="single" w:sz="4" w:space="0" w:color="8C8C8C" w:themeColor="text2"/>
        <w:right w:val="single" w:sz="4" w:space="0" w:color="8C8C8C" w:themeColor="text2"/>
        <w:insideH w:val="single" w:sz="4" w:space="0" w:color="8C8C8C" w:themeColor="text2"/>
        <w:insideV w:val="single" w:sz="4" w:space="0" w:color="8C8C8C" w:themeColor="text2"/>
      </w:tblBorders>
      <w:shd w:val="clear" w:color="auto" w:fill="F2F2F2" w:themeFill="background1" w:themeFillShade="F2"/>
      <w:tblLook w:val="04A0" w:firstRow="1" w:lastRow="0" w:firstColumn="1" w:lastColumn="0" w:noHBand="0" w:noVBand="1"/>
    </w:tblPr>
    <w:tblGrid>
      <w:gridCol w:w="1694"/>
      <w:gridCol w:w="6296"/>
      <w:gridCol w:w="1638"/>
    </w:tblGrid>
    <w:tr w:rsidR="00054EDB" w14:paraId="5D1FD4BF" w14:textId="77777777" w:rsidTr="00054EDB">
      <w:trPr>
        <w:trHeight w:val="846"/>
        <w:jc w:val="center"/>
      </w:trPr>
      <w:tc>
        <w:tcPr>
          <w:tcW w:w="1696" w:type="dxa"/>
          <w:shd w:val="clear" w:color="auto" w:fill="F2F2F2" w:themeFill="background1" w:themeFillShade="F2"/>
          <w:vAlign w:val="center"/>
        </w:tcPr>
        <w:p w14:paraId="762DCA9D" w14:textId="1B18A092" w:rsidR="00054EDB" w:rsidRDefault="00054EDB" w:rsidP="000C6498">
          <w:pPr>
            <w:pStyle w:val="En-tte"/>
            <w:jc w:val="center"/>
          </w:pPr>
          <w:r>
            <w:rPr>
              <w:noProof/>
              <w:lang w:eastAsia="fr-FR"/>
            </w:rPr>
            <w:drawing>
              <wp:inline distT="114300" distB="114300" distL="114300" distR="114300" wp14:anchorId="1AD4AF59" wp14:editId="6C57A68C">
                <wp:extent cx="885825" cy="495300"/>
                <wp:effectExtent l="0" t="0" r="0" b="0"/>
                <wp:docPr id="11" name="image01.png" descr="qualva_logo-couleur bulle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01.png" descr="qualva_logo-couleur bulle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5825" cy="4953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79" w:type="dxa"/>
          <w:shd w:val="clear" w:color="auto" w:fill="F2F2F2" w:themeFill="background1" w:themeFillShade="F2"/>
          <w:vAlign w:val="center"/>
        </w:tcPr>
        <w:p w14:paraId="2A5EDA11" w14:textId="77777777" w:rsidR="003B23CB" w:rsidRDefault="003B23CB" w:rsidP="003B23CB">
          <w:pPr>
            <w:widowControl w:val="0"/>
            <w:jc w:val="center"/>
            <w:rPr>
              <w:rFonts w:ascii="Calibri" w:eastAsia="Calibri" w:hAnsi="Calibri" w:cs="Calibri"/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Fiche pratique pour l’auditeur</w:t>
          </w:r>
          <w:r>
            <w:rPr>
              <w:rFonts w:ascii="Calibri" w:eastAsia="Calibri" w:hAnsi="Calibri" w:cs="Calibri"/>
              <w:b/>
              <w:sz w:val="28"/>
              <w:szCs w:val="28"/>
            </w:rPr>
            <w:t xml:space="preserve"> </w:t>
          </w:r>
        </w:p>
        <w:p w14:paraId="5A1F051A" w14:textId="21582CDF" w:rsidR="003B23CB" w:rsidRDefault="003B23CB" w:rsidP="003B23CB">
          <w:pPr>
            <w:widowControl w:val="0"/>
            <w:jc w:val="center"/>
            <w:rPr>
              <w:rFonts w:ascii="Calibri" w:eastAsia="Calibri" w:hAnsi="Calibri" w:cs="Calibri"/>
              <w:b/>
              <w:sz w:val="28"/>
              <w:szCs w:val="28"/>
            </w:rPr>
          </w:pPr>
          <w:r>
            <w:rPr>
              <w:rFonts w:ascii="Calibri" w:eastAsia="Calibri" w:hAnsi="Calibri" w:cs="Calibri"/>
              <w:b/>
              <w:sz w:val="28"/>
              <w:szCs w:val="28"/>
            </w:rPr>
            <w:t>Audit croisé « Préparation en Unité de Production de Chimiothérapies »</w:t>
          </w:r>
        </w:p>
        <w:p w14:paraId="55C2EE8E" w14:textId="6E2D7D87" w:rsidR="00054EDB" w:rsidRPr="000C6498" w:rsidRDefault="003B23CB" w:rsidP="003B23CB">
          <w:pPr>
            <w:widowControl w:val="0"/>
            <w:jc w:val="center"/>
            <w:rPr>
              <w:b/>
              <w:sz w:val="28"/>
              <w:szCs w:val="28"/>
            </w:rPr>
          </w:pPr>
          <w:r>
            <w:rPr>
              <w:rFonts w:ascii="Calibri" w:eastAsia="Calibri" w:hAnsi="Calibri" w:cs="Calibri"/>
              <w:b/>
              <w:sz w:val="28"/>
              <w:szCs w:val="28"/>
            </w:rPr>
            <w:t xml:space="preserve">Partenariat Réseau Qual’Va - </w:t>
          </w:r>
          <w:proofErr w:type="spellStart"/>
          <w:r>
            <w:rPr>
              <w:rFonts w:ascii="Calibri" w:eastAsia="Calibri" w:hAnsi="Calibri" w:cs="Calibri"/>
              <w:b/>
              <w:sz w:val="28"/>
              <w:szCs w:val="28"/>
            </w:rPr>
            <w:t>OMéDIT</w:t>
          </w:r>
          <w:proofErr w:type="spellEnd"/>
          <w:r>
            <w:rPr>
              <w:rFonts w:ascii="Calibri" w:eastAsia="Calibri" w:hAnsi="Calibri" w:cs="Calibri"/>
              <w:b/>
              <w:sz w:val="28"/>
              <w:szCs w:val="28"/>
            </w:rPr>
            <w:t xml:space="preserve"> Normandie</w:t>
          </w:r>
        </w:p>
      </w:tc>
      <w:tc>
        <w:tcPr>
          <w:tcW w:w="1553" w:type="dxa"/>
          <w:shd w:val="clear" w:color="auto" w:fill="F2F2F2" w:themeFill="background1" w:themeFillShade="F2"/>
          <w:vAlign w:val="center"/>
        </w:tcPr>
        <w:p w14:paraId="3246B1CD" w14:textId="3F493688" w:rsidR="00054EDB" w:rsidRPr="000C6498" w:rsidRDefault="008A58DA" w:rsidP="00286FA2">
          <w:pPr>
            <w:pStyle w:val="En-tte"/>
            <w:jc w:val="center"/>
            <w:rPr>
              <w:i/>
              <w:noProof/>
              <w:sz w:val="18"/>
              <w:szCs w:val="18"/>
            </w:rPr>
          </w:pPr>
          <w:r>
            <w:rPr>
              <w:noProof/>
              <w:lang w:eastAsia="fr-FR"/>
            </w:rPr>
            <w:drawing>
              <wp:inline distT="0" distB="0" distL="0" distR="0" wp14:anchorId="76BDC89C" wp14:editId="3CA05E95">
                <wp:extent cx="903449" cy="497663"/>
                <wp:effectExtent l="0" t="0" r="0" b="0"/>
                <wp:docPr id="12" name="Image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 2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9910" cy="506730"/>
                        </a:xfrm>
                        <a:prstGeom prst="rect">
                          <a:avLst/>
                        </a:prstGeom>
                        <a:noFill/>
                        <a:extLst/>
                      </pic:spPr>
                    </pic:pic>
                  </a:graphicData>
                </a:graphic>
              </wp:inline>
            </w:drawing>
          </w:r>
        </w:p>
      </w:tc>
    </w:tr>
  </w:tbl>
  <w:p w14:paraId="03637AA8" w14:textId="65388A9E" w:rsidR="003B1703" w:rsidRPr="00054EDB" w:rsidRDefault="003B1703" w:rsidP="00054EDB">
    <w:pPr>
      <w:pStyle w:val="En-tte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95849"/>
    <w:multiLevelType w:val="hybridMultilevel"/>
    <w:tmpl w:val="76D0937C"/>
    <w:lvl w:ilvl="0" w:tplc="EB4A091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261F2D"/>
    <w:multiLevelType w:val="hybridMultilevel"/>
    <w:tmpl w:val="84A2E500"/>
    <w:lvl w:ilvl="0" w:tplc="3578CE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3F566A"/>
    <w:multiLevelType w:val="hybridMultilevel"/>
    <w:tmpl w:val="AC1060E6"/>
    <w:lvl w:ilvl="0" w:tplc="A768DE7C">
      <w:start w:val="10"/>
      <w:numFmt w:val="bullet"/>
      <w:lvlText w:val=""/>
      <w:lvlJc w:val="left"/>
      <w:pPr>
        <w:ind w:left="1065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411703"/>
    <w:multiLevelType w:val="hybridMultilevel"/>
    <w:tmpl w:val="E760112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1F4481"/>
    <w:multiLevelType w:val="hybridMultilevel"/>
    <w:tmpl w:val="86284110"/>
    <w:lvl w:ilvl="0" w:tplc="06C4FD4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332602"/>
    <w:multiLevelType w:val="hybridMultilevel"/>
    <w:tmpl w:val="63A88AB2"/>
    <w:lvl w:ilvl="0" w:tplc="3578CE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7F61FC"/>
    <w:multiLevelType w:val="hybridMultilevel"/>
    <w:tmpl w:val="6E0429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786EFC"/>
    <w:multiLevelType w:val="hybridMultilevel"/>
    <w:tmpl w:val="294CC964"/>
    <w:lvl w:ilvl="0" w:tplc="B17C947C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78637E0"/>
    <w:multiLevelType w:val="hybridMultilevel"/>
    <w:tmpl w:val="B80AFA9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30131D"/>
    <w:multiLevelType w:val="hybridMultilevel"/>
    <w:tmpl w:val="4F2815FA"/>
    <w:lvl w:ilvl="0" w:tplc="6D7EFB04">
      <w:numFmt w:val="bullet"/>
      <w:lvlText w:val="•"/>
      <w:lvlJc w:val="left"/>
      <w:pPr>
        <w:ind w:left="1065" w:hanging="705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6A714E"/>
    <w:multiLevelType w:val="hybridMultilevel"/>
    <w:tmpl w:val="23AC09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983639"/>
    <w:multiLevelType w:val="multilevel"/>
    <w:tmpl w:val="E3EEE2D2"/>
    <w:lvl w:ilvl="0">
      <w:start w:val="1"/>
      <w:numFmt w:val="decimal"/>
      <w:pStyle w:val="Titre1"/>
      <w:lvlText w:val="%1"/>
      <w:lvlJc w:val="left"/>
      <w:pPr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2C5E4DA9"/>
    <w:multiLevelType w:val="hybridMultilevel"/>
    <w:tmpl w:val="E9420992"/>
    <w:lvl w:ilvl="0" w:tplc="5B461FB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595076"/>
    <w:multiLevelType w:val="hybridMultilevel"/>
    <w:tmpl w:val="2F38000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08353C"/>
    <w:multiLevelType w:val="hybridMultilevel"/>
    <w:tmpl w:val="01FC72C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9D2F02"/>
    <w:multiLevelType w:val="hybridMultilevel"/>
    <w:tmpl w:val="D168175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597B25"/>
    <w:multiLevelType w:val="hybridMultilevel"/>
    <w:tmpl w:val="417E100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3D7D07"/>
    <w:multiLevelType w:val="hybridMultilevel"/>
    <w:tmpl w:val="9D9E4202"/>
    <w:lvl w:ilvl="0" w:tplc="31BEA81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231656C"/>
    <w:multiLevelType w:val="hybridMultilevel"/>
    <w:tmpl w:val="414A231C"/>
    <w:lvl w:ilvl="0" w:tplc="EB4A091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8411E6"/>
    <w:multiLevelType w:val="hybridMultilevel"/>
    <w:tmpl w:val="8F52A0EC"/>
    <w:lvl w:ilvl="0" w:tplc="3F9CC10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AF0E9F"/>
    <w:multiLevelType w:val="hybridMultilevel"/>
    <w:tmpl w:val="5A14366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2D7C62"/>
    <w:multiLevelType w:val="hybridMultilevel"/>
    <w:tmpl w:val="F2F09610"/>
    <w:lvl w:ilvl="0" w:tplc="B17C947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405D4D"/>
    <w:multiLevelType w:val="hybridMultilevel"/>
    <w:tmpl w:val="35C07A8A"/>
    <w:lvl w:ilvl="0" w:tplc="EB4A091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2C2773"/>
    <w:multiLevelType w:val="hybridMultilevel"/>
    <w:tmpl w:val="4FB07506"/>
    <w:lvl w:ilvl="0" w:tplc="EB4A091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9A51CC"/>
    <w:multiLevelType w:val="hybridMultilevel"/>
    <w:tmpl w:val="E29AC4D6"/>
    <w:lvl w:ilvl="0" w:tplc="A768DE7C">
      <w:start w:val="10"/>
      <w:numFmt w:val="bullet"/>
      <w:lvlText w:val=""/>
      <w:lvlJc w:val="left"/>
      <w:pPr>
        <w:ind w:left="1065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5" w15:restartNumberingAfterBreak="0">
    <w:nsid w:val="734A2BBF"/>
    <w:multiLevelType w:val="hybridMultilevel"/>
    <w:tmpl w:val="F54267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9A7594A"/>
    <w:multiLevelType w:val="hybridMultilevel"/>
    <w:tmpl w:val="5B16B51C"/>
    <w:lvl w:ilvl="0" w:tplc="D84451C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B0F4D58"/>
    <w:multiLevelType w:val="multilevel"/>
    <w:tmpl w:val="169CA63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8" w15:restartNumberingAfterBreak="0">
    <w:nsid w:val="7CBF6FBF"/>
    <w:multiLevelType w:val="hybridMultilevel"/>
    <w:tmpl w:val="ECD07E48"/>
    <w:lvl w:ilvl="0" w:tplc="9976C2AE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28"/>
  </w:num>
  <w:num w:numId="3">
    <w:abstractNumId w:val="17"/>
  </w:num>
  <w:num w:numId="4">
    <w:abstractNumId w:val="21"/>
  </w:num>
  <w:num w:numId="5">
    <w:abstractNumId w:val="7"/>
  </w:num>
  <w:num w:numId="6">
    <w:abstractNumId w:val="3"/>
  </w:num>
  <w:num w:numId="7">
    <w:abstractNumId w:val="11"/>
  </w:num>
  <w:num w:numId="8">
    <w:abstractNumId w:val="27"/>
  </w:num>
  <w:num w:numId="9">
    <w:abstractNumId w:val="5"/>
  </w:num>
  <w:num w:numId="10">
    <w:abstractNumId w:val="1"/>
  </w:num>
  <w:num w:numId="11">
    <w:abstractNumId w:val="8"/>
  </w:num>
  <w:num w:numId="12">
    <w:abstractNumId w:val="13"/>
  </w:num>
  <w:num w:numId="13">
    <w:abstractNumId w:val="14"/>
  </w:num>
  <w:num w:numId="14">
    <w:abstractNumId w:val="12"/>
  </w:num>
  <w:num w:numId="15">
    <w:abstractNumId w:val="22"/>
  </w:num>
  <w:num w:numId="16">
    <w:abstractNumId w:val="0"/>
  </w:num>
  <w:num w:numId="17">
    <w:abstractNumId w:val="23"/>
  </w:num>
  <w:num w:numId="18">
    <w:abstractNumId w:val="18"/>
  </w:num>
  <w:num w:numId="19">
    <w:abstractNumId w:val="24"/>
  </w:num>
  <w:num w:numId="20">
    <w:abstractNumId w:val="2"/>
  </w:num>
  <w:num w:numId="21">
    <w:abstractNumId w:val="9"/>
  </w:num>
  <w:num w:numId="22">
    <w:abstractNumId w:val="6"/>
  </w:num>
  <w:num w:numId="23">
    <w:abstractNumId w:val="10"/>
  </w:num>
  <w:num w:numId="24">
    <w:abstractNumId w:val="25"/>
  </w:num>
  <w:num w:numId="25">
    <w:abstractNumId w:val="19"/>
  </w:num>
  <w:num w:numId="26">
    <w:abstractNumId w:val="4"/>
  </w:num>
  <w:num w:numId="27">
    <w:abstractNumId w:val="15"/>
  </w:num>
  <w:num w:numId="28">
    <w:abstractNumId w:val="20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F90"/>
    <w:rsid w:val="00001D48"/>
    <w:rsid w:val="00003754"/>
    <w:rsid w:val="00006E80"/>
    <w:rsid w:val="000220F9"/>
    <w:rsid w:val="000264EC"/>
    <w:rsid w:val="00036199"/>
    <w:rsid w:val="00045797"/>
    <w:rsid w:val="0004770B"/>
    <w:rsid w:val="00054EDB"/>
    <w:rsid w:val="000610C4"/>
    <w:rsid w:val="000626B3"/>
    <w:rsid w:val="00063FBF"/>
    <w:rsid w:val="0007359A"/>
    <w:rsid w:val="000746EA"/>
    <w:rsid w:val="00084496"/>
    <w:rsid w:val="00086269"/>
    <w:rsid w:val="00092EE3"/>
    <w:rsid w:val="00096065"/>
    <w:rsid w:val="000976C6"/>
    <w:rsid w:val="000A2695"/>
    <w:rsid w:val="000A3185"/>
    <w:rsid w:val="000A58ED"/>
    <w:rsid w:val="000B1C6F"/>
    <w:rsid w:val="000C1C42"/>
    <w:rsid w:val="000C42B0"/>
    <w:rsid w:val="000C6498"/>
    <w:rsid w:val="000E3491"/>
    <w:rsid w:val="000E5F83"/>
    <w:rsid w:val="001019AC"/>
    <w:rsid w:val="00102557"/>
    <w:rsid w:val="001032EB"/>
    <w:rsid w:val="0011774C"/>
    <w:rsid w:val="001258FE"/>
    <w:rsid w:val="00135E9A"/>
    <w:rsid w:val="00140D91"/>
    <w:rsid w:val="00144AB6"/>
    <w:rsid w:val="00144BD9"/>
    <w:rsid w:val="00146C30"/>
    <w:rsid w:val="00147D90"/>
    <w:rsid w:val="00153B2E"/>
    <w:rsid w:val="00154BDB"/>
    <w:rsid w:val="00174AFD"/>
    <w:rsid w:val="00175F57"/>
    <w:rsid w:val="00194DA2"/>
    <w:rsid w:val="00194F82"/>
    <w:rsid w:val="001B2167"/>
    <w:rsid w:val="001B2A4B"/>
    <w:rsid w:val="001B77BF"/>
    <w:rsid w:val="001C7A75"/>
    <w:rsid w:val="001D190D"/>
    <w:rsid w:val="001E5EB4"/>
    <w:rsid w:val="001F0700"/>
    <w:rsid w:val="001F165E"/>
    <w:rsid w:val="001F624C"/>
    <w:rsid w:val="00213771"/>
    <w:rsid w:val="00215EF5"/>
    <w:rsid w:val="00221896"/>
    <w:rsid w:val="0022354B"/>
    <w:rsid w:val="00232572"/>
    <w:rsid w:val="00240B7D"/>
    <w:rsid w:val="00243959"/>
    <w:rsid w:val="002510FD"/>
    <w:rsid w:val="0025138C"/>
    <w:rsid w:val="00266E09"/>
    <w:rsid w:val="00280A71"/>
    <w:rsid w:val="00283764"/>
    <w:rsid w:val="002848BE"/>
    <w:rsid w:val="00286FA2"/>
    <w:rsid w:val="00297C78"/>
    <w:rsid w:val="002A0E35"/>
    <w:rsid w:val="002A55AB"/>
    <w:rsid w:val="002B250A"/>
    <w:rsid w:val="002B6B54"/>
    <w:rsid w:val="002C0C9C"/>
    <w:rsid w:val="002C221D"/>
    <w:rsid w:val="002D23CE"/>
    <w:rsid w:val="002D3BA6"/>
    <w:rsid w:val="002D622E"/>
    <w:rsid w:val="002E2B5B"/>
    <w:rsid w:val="002E4D11"/>
    <w:rsid w:val="002E548A"/>
    <w:rsid w:val="002E7982"/>
    <w:rsid w:val="002F17FB"/>
    <w:rsid w:val="002F63DD"/>
    <w:rsid w:val="002F67FA"/>
    <w:rsid w:val="00306F01"/>
    <w:rsid w:val="0031087E"/>
    <w:rsid w:val="003253F8"/>
    <w:rsid w:val="003349D3"/>
    <w:rsid w:val="00334AAC"/>
    <w:rsid w:val="003358EE"/>
    <w:rsid w:val="00336AB3"/>
    <w:rsid w:val="00336EDE"/>
    <w:rsid w:val="00342B6A"/>
    <w:rsid w:val="00345DD8"/>
    <w:rsid w:val="0034668D"/>
    <w:rsid w:val="00360347"/>
    <w:rsid w:val="0036110C"/>
    <w:rsid w:val="00362999"/>
    <w:rsid w:val="00370759"/>
    <w:rsid w:val="00375D88"/>
    <w:rsid w:val="00376BFB"/>
    <w:rsid w:val="00377176"/>
    <w:rsid w:val="00382BE4"/>
    <w:rsid w:val="00393125"/>
    <w:rsid w:val="00393B25"/>
    <w:rsid w:val="003A33EE"/>
    <w:rsid w:val="003A4430"/>
    <w:rsid w:val="003B0C9E"/>
    <w:rsid w:val="003B1703"/>
    <w:rsid w:val="003B23CB"/>
    <w:rsid w:val="003C15F7"/>
    <w:rsid w:val="003C4FAF"/>
    <w:rsid w:val="003D218C"/>
    <w:rsid w:val="003E29C6"/>
    <w:rsid w:val="003E3FFF"/>
    <w:rsid w:val="003E7890"/>
    <w:rsid w:val="003F137E"/>
    <w:rsid w:val="00400AC8"/>
    <w:rsid w:val="00405284"/>
    <w:rsid w:val="00411463"/>
    <w:rsid w:val="004358F0"/>
    <w:rsid w:val="004364D8"/>
    <w:rsid w:val="00437364"/>
    <w:rsid w:val="0044606D"/>
    <w:rsid w:val="00453AD7"/>
    <w:rsid w:val="004629DC"/>
    <w:rsid w:val="00465476"/>
    <w:rsid w:val="00471821"/>
    <w:rsid w:val="00480F4C"/>
    <w:rsid w:val="00481E47"/>
    <w:rsid w:val="00483340"/>
    <w:rsid w:val="004905B5"/>
    <w:rsid w:val="00490906"/>
    <w:rsid w:val="0049437E"/>
    <w:rsid w:val="00494755"/>
    <w:rsid w:val="00496132"/>
    <w:rsid w:val="004A6417"/>
    <w:rsid w:val="004B1BF3"/>
    <w:rsid w:val="004B20D0"/>
    <w:rsid w:val="004B3AFF"/>
    <w:rsid w:val="004B537C"/>
    <w:rsid w:val="004B72C2"/>
    <w:rsid w:val="004B7AF1"/>
    <w:rsid w:val="004C30D9"/>
    <w:rsid w:val="004D538B"/>
    <w:rsid w:val="004D7207"/>
    <w:rsid w:val="004F4A46"/>
    <w:rsid w:val="004F4DC6"/>
    <w:rsid w:val="004F6130"/>
    <w:rsid w:val="0050108B"/>
    <w:rsid w:val="00503911"/>
    <w:rsid w:val="0050396B"/>
    <w:rsid w:val="005158D3"/>
    <w:rsid w:val="00516AD3"/>
    <w:rsid w:val="00520352"/>
    <w:rsid w:val="00523007"/>
    <w:rsid w:val="005305CA"/>
    <w:rsid w:val="005307FB"/>
    <w:rsid w:val="00531B95"/>
    <w:rsid w:val="005361AD"/>
    <w:rsid w:val="005651BB"/>
    <w:rsid w:val="00566AFE"/>
    <w:rsid w:val="0057285C"/>
    <w:rsid w:val="00575773"/>
    <w:rsid w:val="00593E92"/>
    <w:rsid w:val="005A620C"/>
    <w:rsid w:val="005B02ED"/>
    <w:rsid w:val="005B22B1"/>
    <w:rsid w:val="005B4ECB"/>
    <w:rsid w:val="005B7FAF"/>
    <w:rsid w:val="005C4895"/>
    <w:rsid w:val="005D19C2"/>
    <w:rsid w:val="005D5F1C"/>
    <w:rsid w:val="005D6181"/>
    <w:rsid w:val="005E0F87"/>
    <w:rsid w:val="005E5578"/>
    <w:rsid w:val="006056FC"/>
    <w:rsid w:val="00613431"/>
    <w:rsid w:val="00616647"/>
    <w:rsid w:val="00625782"/>
    <w:rsid w:val="00631FD7"/>
    <w:rsid w:val="00643A5B"/>
    <w:rsid w:val="00646ACC"/>
    <w:rsid w:val="006509B3"/>
    <w:rsid w:val="0065133B"/>
    <w:rsid w:val="006556FE"/>
    <w:rsid w:val="00660F90"/>
    <w:rsid w:val="00664062"/>
    <w:rsid w:val="006675B3"/>
    <w:rsid w:val="0066786A"/>
    <w:rsid w:val="00681FE9"/>
    <w:rsid w:val="00690756"/>
    <w:rsid w:val="00695975"/>
    <w:rsid w:val="006A0600"/>
    <w:rsid w:val="006A14D1"/>
    <w:rsid w:val="006A511A"/>
    <w:rsid w:val="006B2C67"/>
    <w:rsid w:val="006D1B8A"/>
    <w:rsid w:val="006F34C1"/>
    <w:rsid w:val="00726F00"/>
    <w:rsid w:val="00727263"/>
    <w:rsid w:val="00736FD5"/>
    <w:rsid w:val="007404DC"/>
    <w:rsid w:val="007443AF"/>
    <w:rsid w:val="00750B00"/>
    <w:rsid w:val="007559EF"/>
    <w:rsid w:val="00755D08"/>
    <w:rsid w:val="00761F5C"/>
    <w:rsid w:val="00764783"/>
    <w:rsid w:val="007749D6"/>
    <w:rsid w:val="00774E05"/>
    <w:rsid w:val="0077692E"/>
    <w:rsid w:val="00776FDD"/>
    <w:rsid w:val="00785FE6"/>
    <w:rsid w:val="00794C4D"/>
    <w:rsid w:val="00796BFE"/>
    <w:rsid w:val="007A472D"/>
    <w:rsid w:val="007A6EAC"/>
    <w:rsid w:val="007B0DC1"/>
    <w:rsid w:val="007C26E8"/>
    <w:rsid w:val="007C305C"/>
    <w:rsid w:val="007C557B"/>
    <w:rsid w:val="007C5792"/>
    <w:rsid w:val="007D0265"/>
    <w:rsid w:val="007E537C"/>
    <w:rsid w:val="007F2166"/>
    <w:rsid w:val="007F56D7"/>
    <w:rsid w:val="0080062F"/>
    <w:rsid w:val="00805F81"/>
    <w:rsid w:val="00810341"/>
    <w:rsid w:val="00813353"/>
    <w:rsid w:val="00852E98"/>
    <w:rsid w:val="0085542F"/>
    <w:rsid w:val="00855DAE"/>
    <w:rsid w:val="0086042B"/>
    <w:rsid w:val="0086284E"/>
    <w:rsid w:val="008677B0"/>
    <w:rsid w:val="00871CCB"/>
    <w:rsid w:val="008834A0"/>
    <w:rsid w:val="00884315"/>
    <w:rsid w:val="00890F8A"/>
    <w:rsid w:val="008A58DA"/>
    <w:rsid w:val="008B60C2"/>
    <w:rsid w:val="008D2E21"/>
    <w:rsid w:val="008D2EA8"/>
    <w:rsid w:val="008D5D9D"/>
    <w:rsid w:val="008D721F"/>
    <w:rsid w:val="008D7DB6"/>
    <w:rsid w:val="008E1FB8"/>
    <w:rsid w:val="008F2BDA"/>
    <w:rsid w:val="0090573B"/>
    <w:rsid w:val="00912FF0"/>
    <w:rsid w:val="0091727E"/>
    <w:rsid w:val="009205E4"/>
    <w:rsid w:val="00931139"/>
    <w:rsid w:val="00933B63"/>
    <w:rsid w:val="009561F4"/>
    <w:rsid w:val="00962491"/>
    <w:rsid w:val="009634C0"/>
    <w:rsid w:val="009663CE"/>
    <w:rsid w:val="00973F80"/>
    <w:rsid w:val="009777BB"/>
    <w:rsid w:val="009911A6"/>
    <w:rsid w:val="009A0FFB"/>
    <w:rsid w:val="009A1CF7"/>
    <w:rsid w:val="009A4527"/>
    <w:rsid w:val="009A647D"/>
    <w:rsid w:val="009B06B3"/>
    <w:rsid w:val="009B530F"/>
    <w:rsid w:val="009B7FDC"/>
    <w:rsid w:val="009C2CB8"/>
    <w:rsid w:val="009D4FF8"/>
    <w:rsid w:val="009E47C4"/>
    <w:rsid w:val="009F0AAB"/>
    <w:rsid w:val="009F5084"/>
    <w:rsid w:val="00A04546"/>
    <w:rsid w:val="00A21417"/>
    <w:rsid w:val="00A268A5"/>
    <w:rsid w:val="00A35EB8"/>
    <w:rsid w:val="00A37903"/>
    <w:rsid w:val="00A4175E"/>
    <w:rsid w:val="00A41DB7"/>
    <w:rsid w:val="00A4310D"/>
    <w:rsid w:val="00A441EA"/>
    <w:rsid w:val="00A61FF4"/>
    <w:rsid w:val="00A7385D"/>
    <w:rsid w:val="00A83FCA"/>
    <w:rsid w:val="00A936C8"/>
    <w:rsid w:val="00A97E57"/>
    <w:rsid w:val="00AA096A"/>
    <w:rsid w:val="00AA235F"/>
    <w:rsid w:val="00AA29A0"/>
    <w:rsid w:val="00AC7368"/>
    <w:rsid w:val="00AD0032"/>
    <w:rsid w:val="00AE4EAD"/>
    <w:rsid w:val="00AF014A"/>
    <w:rsid w:val="00B02021"/>
    <w:rsid w:val="00B05E56"/>
    <w:rsid w:val="00B113B6"/>
    <w:rsid w:val="00B20118"/>
    <w:rsid w:val="00B20713"/>
    <w:rsid w:val="00B2341F"/>
    <w:rsid w:val="00B279B7"/>
    <w:rsid w:val="00B36F17"/>
    <w:rsid w:val="00B40487"/>
    <w:rsid w:val="00B42575"/>
    <w:rsid w:val="00B4493C"/>
    <w:rsid w:val="00B51DDE"/>
    <w:rsid w:val="00B54BD2"/>
    <w:rsid w:val="00B5522A"/>
    <w:rsid w:val="00B6507F"/>
    <w:rsid w:val="00B65B62"/>
    <w:rsid w:val="00B75127"/>
    <w:rsid w:val="00B847CD"/>
    <w:rsid w:val="00B922C4"/>
    <w:rsid w:val="00B96875"/>
    <w:rsid w:val="00BA6F3D"/>
    <w:rsid w:val="00BC2929"/>
    <w:rsid w:val="00BD48FE"/>
    <w:rsid w:val="00BF38E1"/>
    <w:rsid w:val="00BF3B78"/>
    <w:rsid w:val="00C07EDC"/>
    <w:rsid w:val="00C10A98"/>
    <w:rsid w:val="00C1201E"/>
    <w:rsid w:val="00C168A6"/>
    <w:rsid w:val="00C42FB3"/>
    <w:rsid w:val="00C564B0"/>
    <w:rsid w:val="00C626E5"/>
    <w:rsid w:val="00C8495E"/>
    <w:rsid w:val="00C951B3"/>
    <w:rsid w:val="00C97F87"/>
    <w:rsid w:val="00CC20D2"/>
    <w:rsid w:val="00CD713D"/>
    <w:rsid w:val="00CE047E"/>
    <w:rsid w:val="00CE3845"/>
    <w:rsid w:val="00CF23A0"/>
    <w:rsid w:val="00CF2C75"/>
    <w:rsid w:val="00D0703F"/>
    <w:rsid w:val="00D1076C"/>
    <w:rsid w:val="00D13408"/>
    <w:rsid w:val="00D17620"/>
    <w:rsid w:val="00D23948"/>
    <w:rsid w:val="00D307B3"/>
    <w:rsid w:val="00D3486C"/>
    <w:rsid w:val="00D37475"/>
    <w:rsid w:val="00D37CF0"/>
    <w:rsid w:val="00D51955"/>
    <w:rsid w:val="00D526C8"/>
    <w:rsid w:val="00D52A51"/>
    <w:rsid w:val="00D52EEB"/>
    <w:rsid w:val="00D533F8"/>
    <w:rsid w:val="00D669F7"/>
    <w:rsid w:val="00D70455"/>
    <w:rsid w:val="00D72C88"/>
    <w:rsid w:val="00D85FA5"/>
    <w:rsid w:val="00D91F2F"/>
    <w:rsid w:val="00D94E55"/>
    <w:rsid w:val="00DB3A7B"/>
    <w:rsid w:val="00DB7CF5"/>
    <w:rsid w:val="00DC144A"/>
    <w:rsid w:val="00DC2F5C"/>
    <w:rsid w:val="00DC7E75"/>
    <w:rsid w:val="00DD2730"/>
    <w:rsid w:val="00DD6553"/>
    <w:rsid w:val="00DD7FB9"/>
    <w:rsid w:val="00DF5C4D"/>
    <w:rsid w:val="00DF667C"/>
    <w:rsid w:val="00E13A84"/>
    <w:rsid w:val="00E14B64"/>
    <w:rsid w:val="00E15D6E"/>
    <w:rsid w:val="00E339D9"/>
    <w:rsid w:val="00E502C2"/>
    <w:rsid w:val="00E5200A"/>
    <w:rsid w:val="00E65BDA"/>
    <w:rsid w:val="00E861FE"/>
    <w:rsid w:val="00E87661"/>
    <w:rsid w:val="00E93E3B"/>
    <w:rsid w:val="00E94194"/>
    <w:rsid w:val="00E9659F"/>
    <w:rsid w:val="00EA339B"/>
    <w:rsid w:val="00EA39FA"/>
    <w:rsid w:val="00EE4985"/>
    <w:rsid w:val="00EE585C"/>
    <w:rsid w:val="00EF3707"/>
    <w:rsid w:val="00EF5BBB"/>
    <w:rsid w:val="00F03A9D"/>
    <w:rsid w:val="00F12CE6"/>
    <w:rsid w:val="00F16D7D"/>
    <w:rsid w:val="00F41220"/>
    <w:rsid w:val="00F42F1C"/>
    <w:rsid w:val="00F55CDF"/>
    <w:rsid w:val="00F6112E"/>
    <w:rsid w:val="00F6376C"/>
    <w:rsid w:val="00F6533F"/>
    <w:rsid w:val="00F763C9"/>
    <w:rsid w:val="00F85375"/>
    <w:rsid w:val="00F85643"/>
    <w:rsid w:val="00F948B3"/>
    <w:rsid w:val="00F94970"/>
    <w:rsid w:val="00F951A2"/>
    <w:rsid w:val="00FA09AF"/>
    <w:rsid w:val="00FA3C0C"/>
    <w:rsid w:val="00FA3EAB"/>
    <w:rsid w:val="00FD3474"/>
    <w:rsid w:val="00FE0577"/>
    <w:rsid w:val="00FE2732"/>
    <w:rsid w:val="00FE2820"/>
    <w:rsid w:val="00FE3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1F508F72"/>
  <w15:chartTrackingRefBased/>
  <w15:docId w15:val="{A2CA36BE-ABAD-4883-B442-A58068011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6675B3"/>
    <w:pPr>
      <w:keepNext/>
      <w:keepLines/>
      <w:numPr>
        <w:numId w:val="7"/>
      </w:numPr>
      <w:pBdr>
        <w:bottom w:val="single" w:sz="12" w:space="1" w:color="2DAAA0"/>
      </w:pBdr>
      <w:jc w:val="both"/>
      <w:outlineLvl w:val="0"/>
    </w:pPr>
    <w:rPr>
      <w:rFonts w:ascii="Calibri" w:eastAsiaTheme="majorEastAsia" w:hAnsi="Calibri" w:cstheme="majorBidi"/>
      <w:b/>
      <w:color w:val="2DAAA0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D70455"/>
    <w:pPr>
      <w:keepNext/>
      <w:keepLines/>
      <w:numPr>
        <w:ilvl w:val="1"/>
        <w:numId w:val="7"/>
      </w:numPr>
      <w:spacing w:before="40"/>
      <w:outlineLvl w:val="1"/>
    </w:pPr>
    <w:rPr>
      <w:rFonts w:eastAsiaTheme="majorEastAsia" w:cstheme="majorBidi"/>
      <w:b/>
      <w:color w:val="2DAAA0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4175E"/>
    <w:pPr>
      <w:keepNext/>
      <w:keepLines/>
      <w:numPr>
        <w:ilvl w:val="2"/>
        <w:numId w:val="7"/>
      </w:numPr>
      <w:spacing w:before="40"/>
      <w:outlineLvl w:val="2"/>
    </w:pPr>
    <w:rPr>
      <w:rFonts w:asciiTheme="majorHAnsi" w:eastAsiaTheme="majorEastAsia" w:hAnsiTheme="majorHAnsi" w:cstheme="majorBidi"/>
      <w:color w:val="17544F" w:themeColor="accent1" w:themeShade="7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4175E"/>
    <w:pPr>
      <w:keepNext/>
      <w:keepLines/>
      <w:numPr>
        <w:ilvl w:val="3"/>
        <w:numId w:val="7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37F77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4175E"/>
    <w:pPr>
      <w:keepNext/>
      <w:keepLines/>
      <w:numPr>
        <w:ilvl w:val="4"/>
        <w:numId w:val="7"/>
      </w:numPr>
      <w:spacing w:before="40"/>
      <w:outlineLvl w:val="4"/>
    </w:pPr>
    <w:rPr>
      <w:rFonts w:asciiTheme="majorHAnsi" w:eastAsiaTheme="majorEastAsia" w:hAnsiTheme="majorHAnsi" w:cstheme="majorBidi"/>
      <w:color w:val="237F77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4175E"/>
    <w:pPr>
      <w:keepNext/>
      <w:keepLines/>
      <w:numPr>
        <w:ilvl w:val="5"/>
        <w:numId w:val="7"/>
      </w:numPr>
      <w:spacing w:before="40"/>
      <w:outlineLvl w:val="5"/>
    </w:pPr>
    <w:rPr>
      <w:rFonts w:asciiTheme="majorHAnsi" w:eastAsiaTheme="majorEastAsia" w:hAnsiTheme="majorHAnsi" w:cstheme="majorBidi"/>
      <w:color w:val="17544F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4175E"/>
    <w:pPr>
      <w:keepNext/>
      <w:keepLines/>
      <w:numPr>
        <w:ilvl w:val="6"/>
        <w:numId w:val="7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7544F" w:themeColor="accent1" w:themeShade="7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4175E"/>
    <w:pPr>
      <w:keepNext/>
      <w:keepLines/>
      <w:numPr>
        <w:ilvl w:val="7"/>
        <w:numId w:val="7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4175E"/>
    <w:pPr>
      <w:keepNext/>
      <w:keepLines/>
      <w:numPr>
        <w:ilvl w:val="8"/>
        <w:numId w:val="7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60F9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60F90"/>
  </w:style>
  <w:style w:type="paragraph" w:styleId="Pieddepage">
    <w:name w:val="footer"/>
    <w:basedOn w:val="Normal"/>
    <w:link w:val="PieddepageCar"/>
    <w:uiPriority w:val="99"/>
    <w:unhideWhenUsed/>
    <w:rsid w:val="00660F9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60F90"/>
  </w:style>
  <w:style w:type="paragraph" w:styleId="Paragraphedeliste">
    <w:name w:val="List Paragraph"/>
    <w:basedOn w:val="Normal"/>
    <w:uiPriority w:val="34"/>
    <w:qFormat/>
    <w:rsid w:val="00660F90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6675B3"/>
    <w:rPr>
      <w:rFonts w:ascii="Calibri" w:eastAsiaTheme="majorEastAsia" w:hAnsi="Calibri" w:cstheme="majorBidi"/>
      <w:b/>
      <w:color w:val="2DAAA0"/>
    </w:rPr>
  </w:style>
  <w:style w:type="table" w:styleId="Grilledutableau">
    <w:name w:val="Table Grid"/>
    <w:basedOn w:val="TableauNormal"/>
    <w:rsid w:val="00F763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2Car">
    <w:name w:val="Titre 2 Car"/>
    <w:basedOn w:val="Policepardfaut"/>
    <w:link w:val="Titre2"/>
    <w:uiPriority w:val="9"/>
    <w:rsid w:val="00D70455"/>
    <w:rPr>
      <w:rFonts w:eastAsiaTheme="majorEastAsia" w:cstheme="majorBidi"/>
      <w:b/>
      <w:color w:val="2DAAA0"/>
      <w:szCs w:val="26"/>
    </w:rPr>
  </w:style>
  <w:style w:type="paragraph" w:styleId="NormalWeb">
    <w:name w:val="Normal (Web)"/>
    <w:basedOn w:val="Normal"/>
    <w:uiPriority w:val="99"/>
    <w:unhideWhenUsed/>
    <w:rsid w:val="00AA235F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A4175E"/>
    <w:rPr>
      <w:rFonts w:asciiTheme="majorHAnsi" w:eastAsiaTheme="majorEastAsia" w:hAnsiTheme="majorHAnsi" w:cstheme="majorBidi"/>
      <w:color w:val="17544F" w:themeColor="accent1" w:themeShade="7F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rsid w:val="00A4175E"/>
    <w:rPr>
      <w:rFonts w:asciiTheme="majorHAnsi" w:eastAsiaTheme="majorEastAsia" w:hAnsiTheme="majorHAnsi" w:cstheme="majorBidi"/>
      <w:i/>
      <w:iCs/>
      <w:color w:val="237F77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4175E"/>
    <w:rPr>
      <w:rFonts w:asciiTheme="majorHAnsi" w:eastAsiaTheme="majorEastAsia" w:hAnsiTheme="majorHAnsi" w:cstheme="majorBidi"/>
      <w:color w:val="237F77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4175E"/>
    <w:rPr>
      <w:rFonts w:asciiTheme="majorHAnsi" w:eastAsiaTheme="majorEastAsia" w:hAnsiTheme="majorHAnsi" w:cstheme="majorBidi"/>
      <w:color w:val="17544F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A4175E"/>
    <w:rPr>
      <w:rFonts w:asciiTheme="majorHAnsi" w:eastAsiaTheme="majorEastAsia" w:hAnsiTheme="majorHAnsi" w:cstheme="majorBidi"/>
      <w:i/>
      <w:iCs/>
      <w:color w:val="17544F" w:themeColor="accent1" w:themeShade="7F"/>
    </w:rPr>
  </w:style>
  <w:style w:type="character" w:customStyle="1" w:styleId="Titre8Car">
    <w:name w:val="Titre 8 Car"/>
    <w:basedOn w:val="Policepardfaut"/>
    <w:link w:val="Titre8"/>
    <w:uiPriority w:val="9"/>
    <w:semiHidden/>
    <w:rsid w:val="00A4175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A4175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B22B1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B22B1"/>
    <w:rPr>
      <w:rFonts w:ascii="Segoe UI" w:hAnsi="Segoe UI" w:cs="Segoe UI"/>
      <w:sz w:val="18"/>
      <w:szCs w:val="18"/>
    </w:rPr>
  </w:style>
  <w:style w:type="table" w:styleId="TableauGrille2-Accentuation3">
    <w:name w:val="Grid Table 2 Accent 3"/>
    <w:basedOn w:val="TableauNormal"/>
    <w:uiPriority w:val="47"/>
    <w:rsid w:val="000746EA"/>
    <w:tblPr>
      <w:tblStyleRowBandSize w:val="1"/>
      <w:tblStyleColBandSize w:val="1"/>
      <w:tblBorders>
        <w:top w:val="single" w:sz="2" w:space="0" w:color="7294B1" w:themeColor="accent3" w:themeTint="99"/>
        <w:bottom w:val="single" w:sz="2" w:space="0" w:color="7294B1" w:themeColor="accent3" w:themeTint="99"/>
        <w:insideH w:val="single" w:sz="2" w:space="0" w:color="7294B1" w:themeColor="accent3" w:themeTint="99"/>
        <w:insideV w:val="single" w:sz="2" w:space="0" w:color="7294B1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94B1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94B1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E5" w:themeFill="accent3" w:themeFillTint="33"/>
      </w:tcPr>
    </w:tblStylePr>
    <w:tblStylePr w:type="band1Horz">
      <w:tblPr/>
      <w:tcPr>
        <w:shd w:val="clear" w:color="auto" w:fill="D0DBE5" w:themeFill="accent3" w:themeFillTint="33"/>
      </w:tcPr>
    </w:tblStylePr>
  </w:style>
  <w:style w:type="table" w:styleId="TableauGrille7Couleur-Accentuation3">
    <w:name w:val="Grid Table 7 Colorful Accent 3"/>
    <w:basedOn w:val="TableauNormal"/>
    <w:uiPriority w:val="52"/>
    <w:rsid w:val="00086269"/>
    <w:rPr>
      <w:color w:val="273846" w:themeColor="accent3" w:themeShade="BF"/>
    </w:rPr>
    <w:tblPr>
      <w:tblStyleRowBandSize w:val="1"/>
      <w:tblStyleColBandSize w:val="1"/>
      <w:tblBorders>
        <w:top w:val="single" w:sz="4" w:space="0" w:color="7294B1" w:themeColor="accent3" w:themeTint="99"/>
        <w:left w:val="single" w:sz="4" w:space="0" w:color="7294B1" w:themeColor="accent3" w:themeTint="99"/>
        <w:bottom w:val="single" w:sz="4" w:space="0" w:color="7294B1" w:themeColor="accent3" w:themeTint="99"/>
        <w:right w:val="single" w:sz="4" w:space="0" w:color="7294B1" w:themeColor="accent3" w:themeTint="99"/>
        <w:insideH w:val="single" w:sz="4" w:space="0" w:color="7294B1" w:themeColor="accent3" w:themeTint="99"/>
        <w:insideV w:val="single" w:sz="4" w:space="0" w:color="7294B1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BE5" w:themeFill="accent3" w:themeFillTint="33"/>
      </w:tcPr>
    </w:tblStylePr>
    <w:tblStylePr w:type="band1Horz">
      <w:tblPr/>
      <w:tcPr>
        <w:shd w:val="clear" w:color="auto" w:fill="D0DBE5" w:themeFill="accent3" w:themeFillTint="33"/>
      </w:tcPr>
    </w:tblStylePr>
    <w:tblStylePr w:type="neCell">
      <w:tblPr/>
      <w:tcPr>
        <w:tcBorders>
          <w:bottom w:val="single" w:sz="4" w:space="0" w:color="7294B1" w:themeColor="accent3" w:themeTint="99"/>
        </w:tcBorders>
      </w:tcPr>
    </w:tblStylePr>
    <w:tblStylePr w:type="nwCell">
      <w:tblPr/>
      <w:tcPr>
        <w:tcBorders>
          <w:bottom w:val="single" w:sz="4" w:space="0" w:color="7294B1" w:themeColor="accent3" w:themeTint="99"/>
        </w:tcBorders>
      </w:tcPr>
    </w:tblStylePr>
    <w:tblStylePr w:type="seCell">
      <w:tblPr/>
      <w:tcPr>
        <w:tcBorders>
          <w:top w:val="single" w:sz="4" w:space="0" w:color="7294B1" w:themeColor="accent3" w:themeTint="99"/>
        </w:tcBorders>
      </w:tcPr>
    </w:tblStylePr>
    <w:tblStylePr w:type="swCell">
      <w:tblPr/>
      <w:tcPr>
        <w:tcBorders>
          <w:top w:val="single" w:sz="4" w:space="0" w:color="7294B1" w:themeColor="accent3" w:themeTint="99"/>
        </w:tcBorders>
      </w:tcPr>
    </w:tblStylePr>
  </w:style>
  <w:style w:type="table" w:styleId="TableauListe2-Accentuation3">
    <w:name w:val="List Table 2 Accent 3"/>
    <w:basedOn w:val="TableauNormal"/>
    <w:uiPriority w:val="47"/>
    <w:rsid w:val="00086269"/>
    <w:tblPr>
      <w:tblStyleRowBandSize w:val="1"/>
      <w:tblStyleColBandSize w:val="1"/>
      <w:tblBorders>
        <w:top w:val="single" w:sz="4" w:space="0" w:color="7294B1" w:themeColor="accent3" w:themeTint="99"/>
        <w:bottom w:val="single" w:sz="4" w:space="0" w:color="7294B1" w:themeColor="accent3" w:themeTint="99"/>
        <w:insideH w:val="single" w:sz="4" w:space="0" w:color="7294B1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E5" w:themeFill="accent3" w:themeFillTint="33"/>
      </w:tcPr>
    </w:tblStylePr>
    <w:tblStylePr w:type="band1Horz">
      <w:tblPr/>
      <w:tcPr>
        <w:shd w:val="clear" w:color="auto" w:fill="D0DBE5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948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59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1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2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7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customXml" Target="ink/ink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18-07-02T07:38:19.04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91 5699 17967 0 0,'-7'1'326'0'0,"0"0"-49"0"0,-1-1-43 0 0,1 0-39 0 0,-3-1 34 0 0,0-2-63 0 0,1-1-49 0 0,1-1-32 0 0,6 4-64 0 0,0-1-1 0 0,0 1 1 0 0,0-1 0 0 0,0 0-1 0 0,1 0 1 0 0,-1 0 0 0 0,1 1-1 0 0,-1-1 1 0 0,0-3-21 0 0,-2-6 117 0 0,2-2 83 0 0,3-3 108 0 0,17-59-385 0 0,36-96 27 0 0,-34 110-50 0 0,-1 0-105 0 0,23-85-148 0 0,-5-2 108 0 0,-7-2 112 0 0,-7 0 112 0 0,-1-76 21 0 0,-11 1 0 0 0,-11-58 0 0 0,-4-35 52 0 0,3 182-2 0 0,1-14 78 0 0,0 74-24 0 0,0 0 34 0 0,0-43 67 0 0,0 10-103 0 0,-1-55-35 0 0,-1-24-38 0 0,4-250 264 0 0,0 331-187 0 0,1 1-35 0 0,4-73-9 0 0,17-238 9 0 0,-15 289-12 0 0,0 2 43 0 0,-1 29-45 0 0,1 0-36 0 0,22-190-31 0 0,-26 243 15 0 0,16-188-5 0 0,-19 207 0 0 0,-1 8-1 0 0,4-40-30 0 0,-3 0-1 0 0,-3-13 32 0 0,0 34-15 0 0,1 22-2 0 0,0 1 0 0 0,-1-1 0 0 0,0 1 17 0 0,0 11-94 0 0,1 1 44 0 0,0-2 36 0 0,0 0 48 0 0,-1-2 43 0 0,1 2-56 0 0,0 1-49 0 0,0 1-62 0 0,-1 0-5 0 0,1 1-36 0 0,0 0-40 0 0,0 0-44 0 0,-1 0-50 0 0,1 1-54 0 0,0 1-58 0 0,-1 0-64 0 0,1 0 293 0 0,-1 1-46 0 0,0 1-43 0 0,0-1-39 0 0,0 3-334 0 0,-1 0-107 0 0,-1 11-1108 0 0</inkml:trace>
</inkml:ink>
</file>

<file path=word/theme/theme1.xml><?xml version="1.0" encoding="utf-8"?>
<a:theme xmlns:a="http://schemas.openxmlformats.org/drawingml/2006/main" name="Qual'va_theme_PPT_fr">
  <a:themeElements>
    <a:clrScheme name="Qual'Va 1">
      <a:dk1>
        <a:sysClr val="windowText" lastClr="000000"/>
      </a:dk1>
      <a:lt1>
        <a:sysClr val="window" lastClr="FFFFFF"/>
      </a:lt1>
      <a:dk2>
        <a:srgbClr val="8C8C8C"/>
      </a:dk2>
      <a:lt2>
        <a:srgbClr val="E6DCD8"/>
      </a:lt2>
      <a:accent1>
        <a:srgbClr val="2FAAA0"/>
      </a:accent1>
      <a:accent2>
        <a:srgbClr val="EB5E28"/>
      </a:accent2>
      <a:accent3>
        <a:srgbClr val="344B5E"/>
      </a:accent3>
      <a:accent4>
        <a:srgbClr val="93C025"/>
      </a:accent4>
      <a:accent5>
        <a:srgbClr val="A68E85"/>
      </a:accent5>
      <a:accent6>
        <a:srgbClr val="000000"/>
      </a:accent6>
      <a:hlink>
        <a:srgbClr val="EB5E28"/>
      </a:hlink>
      <a:folHlink>
        <a:srgbClr val="BE3A1C"/>
      </a:folHlink>
    </a:clrScheme>
    <a:fontScheme name="Offic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468</Words>
  <Characters>2580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Aurélie Gauneau</dc:creator>
  <cp:keywords/>
  <dc:description/>
  <cp:lastModifiedBy>FEVRE, Margot</cp:lastModifiedBy>
  <cp:revision>15</cp:revision>
  <cp:lastPrinted>2018-07-02T08:07:00Z</cp:lastPrinted>
  <dcterms:created xsi:type="dcterms:W3CDTF">2020-11-18T13:18:00Z</dcterms:created>
  <dcterms:modified xsi:type="dcterms:W3CDTF">2021-03-25T10:59:00Z</dcterms:modified>
</cp:coreProperties>
</file>

<file path=suivi_versioning.xml>26615_1
</file>